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3" w:rsidRPr="00247923" w:rsidRDefault="00247923" w:rsidP="002479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:rsidR="00247923" w:rsidRPr="00247923" w:rsidRDefault="00247923" w:rsidP="00247923">
      <w:pPr>
        <w:spacing w:after="0"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7923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247923" w:rsidRPr="00247923" w:rsidRDefault="00247923" w:rsidP="00247923">
      <w:pPr>
        <w:spacing w:after="0"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47923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247923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247923" w:rsidRPr="00247923" w:rsidRDefault="00247923" w:rsidP="00247923">
      <w:pPr>
        <w:spacing w:after="0"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7923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247923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247923" w:rsidRPr="00247923" w:rsidRDefault="00247923" w:rsidP="00247923">
      <w:pPr>
        <w:pStyle w:val="3"/>
        <w:numPr>
          <w:ilvl w:val="2"/>
          <w:numId w:val="3"/>
        </w:numPr>
        <w:tabs>
          <w:tab w:val="clear" w:pos="0"/>
          <w:tab w:val="num" w:pos="708"/>
        </w:tabs>
        <w:suppressAutoHyphens/>
        <w:spacing w:before="0" w:after="0"/>
        <w:ind w:left="708" w:right="139"/>
        <w:jc w:val="center"/>
        <w:rPr>
          <w:rFonts w:ascii="Times New Roman" w:eastAsia="Arial Unicode MS" w:hAnsi="Times New Roman"/>
          <w:bCs w:val="0"/>
        </w:rPr>
      </w:pPr>
      <w:r w:rsidRPr="00247923">
        <w:rPr>
          <w:rFonts w:ascii="Times New Roman" w:hAnsi="Times New Roman"/>
          <w:bCs w:val="0"/>
        </w:rPr>
        <w:t xml:space="preserve"> «Детская музыкальная школа № 4»</w:t>
      </w:r>
    </w:p>
    <w:p w:rsidR="00247923" w:rsidRPr="00247923" w:rsidRDefault="00247923" w:rsidP="00247923">
      <w:pPr>
        <w:pStyle w:val="3"/>
        <w:numPr>
          <w:ilvl w:val="2"/>
          <w:numId w:val="3"/>
        </w:numPr>
        <w:tabs>
          <w:tab w:val="clear" w:pos="0"/>
          <w:tab w:val="num" w:pos="708"/>
        </w:tabs>
        <w:suppressAutoHyphens/>
        <w:spacing w:before="0" w:after="0"/>
        <w:ind w:left="708" w:right="139"/>
        <w:jc w:val="center"/>
        <w:rPr>
          <w:rFonts w:ascii="Times New Roman" w:eastAsia="Arial Unicode MS" w:hAnsi="Times New Roman"/>
          <w:bCs w:val="0"/>
        </w:rPr>
      </w:pPr>
      <w:r w:rsidRPr="00247923">
        <w:rPr>
          <w:rFonts w:ascii="Times New Roman" w:hAnsi="Times New Roman"/>
          <w:bCs w:val="0"/>
        </w:rPr>
        <w:t>(МБУ ДО «ДМШ №4»)</w:t>
      </w:r>
    </w:p>
    <w:p w:rsidR="00247923" w:rsidRDefault="007824BF" w:rsidP="002479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  <w:r w:rsidRPr="007824BF"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60288" from="-14.55pt,7.2pt" to="479.7pt,7.2pt"/>
        </w:pict>
      </w:r>
      <w:r w:rsidR="00247923" w:rsidRPr="00D75E16">
        <w:rPr>
          <w:sz w:val="26"/>
          <w:szCs w:val="26"/>
        </w:rPr>
        <w:t xml:space="preserve">                                                          </w:t>
      </w:r>
    </w:p>
    <w:p w:rsidR="00247923" w:rsidRDefault="00247923" w:rsidP="002479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  <w:t>Методический доклад</w:t>
      </w:r>
    </w:p>
    <w:p w:rsidR="00247923" w:rsidRPr="00247923" w:rsidRDefault="00247923" w:rsidP="002479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79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Психологические и педагогичес</w:t>
      </w:r>
      <w:r w:rsidR="003C2E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кие аспекты работы педагога ДМШ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Музыкальное </w:t>
      </w:r>
      <w:hyperlink r:id="rId5" w:tooltip="Воспитание - процесс социализации индивида, становления и развития его как личности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воспитание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одна из центральных составляющих эстетического воспитания, оно играет особую роль во всестороннем развитии личности ребенка. Искусство является наиболее действенным средством эстетического воспитания, а художественные учебные заведения – тем необходимым дополнением к общему образованию, которое способствует гармоничному развитию личности. Так как музыка эмоциональна по своей сущности она становится инструментом эмоционального познания и дает ни с чем 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сравнимые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возможности для развития эмоциональной сферы человека, особенно в детстве, - наиболее восприимчивом для всех возрастов.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педагога – не только передать ученику определенную сумму знаний, развить нужные умения и навыки, но и создать условия для широкого универсального развития молодого музыканта. Сейчас важным представляется вопрос о возрасте, с которого надо начинать обучение детей музыке, но готовность к такому обучению необходимо связывать с удовлетворительными предпосылками волевых качеств, свойств характера, организованности ребенка и меньше – с физическим и умственным развитием. В воспитании волевых качеств немалую роль играет правильно поставленная педагогом цель занятий на данном этапе. Отдаленная цель – «научить играть» не может быть стимулом для ребенка, не может постоянно воздействовать на него во время ежедневных занятий, ее необходимо приблизить, сделать понятной ребенку и заманчивой, а удача и успех вызывают прилив энергии и </w:t>
      </w:r>
      <w:hyperlink r:id="rId6" w:tooltip="Работоспособность - потенциальная возможность индивида выполнять целесообразную деятельность на заданном уровне эффективности в течение определенного времени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работоспособности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ученика.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Ребенку, как и взрослому ученику, необходимо время от времени «обеспечить успех», который будет стимулировать его к дальнейшей деятельности. Одновременно с этюдами, гаммами и трудными пьесами, которые способствуют усвоению различных навыков, желательно проходить также и легкие пьески, которыми ученик свободно и легко овладевает, что укрепляет уверенность в своих силах, вызывает желание работать и воспитывает у учеников с самого начала целеустремленность, привычку добиваться намеченной цели и приучает преодолевать трудности. Важными в этом вопросе являются как индивидуальные, так и групповые формы работы.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Педагогу важно овладеть тремя основными методами, с помощью которых психология изучает черты и особенности деятельности личности.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Первый метод – наблюдение, при котором </w:t>
      </w:r>
      <w:hyperlink r:id="rId7" w:tooltip="Внимание - процесс и состояние настройки субъекта на восприятие приоритетной информации и выполнение поставленных задач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внимание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сосредотачивается не на субъективных переживаниях личности, а на анализе ее конкретных действий, помогая постичь психику 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наблюдаемого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Выяснив психологический склад ученика, педагог сумеет найти наиболее целесообразные пути воздействия на него.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 методом, тесно связанным с наблюдением, является беседа. Продуманная беседа позволяет собрать необходимую информацию, выяснить правильность или ошибочность выводов, полученных посредством наблюдения, наметить перспективу развития учащегося, помогает достижению более тесного контакта между педагогом и учеником. Действенность этого метода связана с необычайной силой слова. Третий метод, весьма существенный в педагогической работе – эксперимент, предполагающий активное воздействие на явления, обнаруженные путем наблюдение и уточненные посредством беседы, позволяющий объяснить изучаемые психические явления, а не только констатировать их качественные особенности. Известно, что одно и то же явление на различных людей оказывает разное воздействие и, если педагог разбирается в психических особенностях, типах нервной деятельности, ему гораздо легче строить учебно-воспитательный процесс, развивать творческие </w:t>
      </w:r>
      <w:hyperlink r:id="rId8" w:tooltip="Способности - индивидуально-психологические возможности личности в различных видах деятельности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способности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детей.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работе учитель музыкальной школы в обучении сталкивается с такими же 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проблемами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 учитель общеобразовательной школы. И это не обязательно обоснованно тем, что музыкальная школа не является обязательной. Ведь ответственный и сознательный ребенок будет посещать и ту и другую школу, а безответственный и не воспитанный будет пропускать и общеобразовательную школу. Причинами неуспеваемости младших школьников считаются недостатки познавательной деятельности в широком смысле слова и недостатки в развитии мотивационной сферы. Многие трудности в учебе образуют своего рода «порочный круг», в котором каждый нежелательный фактор вначале вызывается внешними обстоятельствами, а затем порождает другие нежелательные факторы, последовательно усиливающие друг друга. Поэтому 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научить учиться. В том, что ребенок отстает в учебе, чаще всего виноваты взрослые (школа, родители).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Леворукость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ребенка в школе является одной из причин неуспеваемости. Левшами являются около 10% людей, причем по оценке зарубежных и отечественных специалистов, доля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леворуких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тенденцию к увеличению.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 А.Ф. Ануфриев и С.Н. Костромина выделили ряд трудностей в обучении младшего школьника и возможные психологические причины данных трудностей.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 классе страдают невнимательностью и рассеянностью. Причины: низкий уровень развития произвольности, низкий уровень, концентрации и устойчивости </w:t>
      </w:r>
      <w:hyperlink r:id="rId9" w:tooltip="Внимание - 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д.)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внимания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Неусидчивы. Причины: : низкий уровень развития произвольности,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низкий уровень развития волевой сферы.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Испытывают трудности в понимании объяснения учителя с первого раза: слабая концентрация </w:t>
      </w:r>
      <w:hyperlink r:id="rId10" w:tooltip="Внимание - 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д.)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внимания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приема учебной деятельности, низкая степень произвольности и восприятия.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постоянно забывают дома учебные предметы. Причины: низкий уровень развития произвольности, низкий уровень, концентрации и устойчивости </w:t>
      </w:r>
      <w:hyperlink r:id="rId11" w:tooltip="Внимание - 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д.)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внимания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основная причина - высокая эмоциональная нестабильность, повышенная импульсивность.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Плохо списывают с доски, не научились работать по образцу, домашнюю работу выполняют отлично, а с работой в классе справляются плохо. Причины: низкая скорость протекания психических процессов,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приемов учебной деятельности, низкий уровень развития произвольности.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Любое задание приходится повторять несколько раз, прежде чем участник начнет его выполнять. Низкий уровень произвольности и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навыка выполнять задания по устной инструкции взрослого.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поднимают руку, а при ответе молчат. Не воспринимают себя как школьника, или же заниженная самооценка, но возможны трудности в семье, внутреннее стрессовое состояние, индивидуально-типологические особенности личности.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Комментируют оценки и поведение учителя своими замечаниями. Трудности в семье, перенесение функции матери на учителя.</w:t>
      </w:r>
    </w:p>
    <w:p w:rsidR="00247923" w:rsidRPr="00247923" w:rsidRDefault="00247923" w:rsidP="00247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переспрашивают. Причинами этого являются: низкий уровень объема </w:t>
      </w:r>
      <w:hyperlink r:id="rId12" w:tooltip="Внимание - 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д.)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внимания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развития кратковременной памяти,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 принять учебную задачу, низкий уровень концентрации и переключения </w:t>
      </w:r>
      <w:hyperlink r:id="rId13" w:tooltip="Внимание - сосредоточенность деятельности субъекта в данный момент времени на каком-либо реальном или идеальном объекте (предмете, событии, образе, рассуждении и т.д.)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внимания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Пути преодоления неуспеваемости младших школьников могут быть различны: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и коррекционная работа, и профилактическая работа, которую проводит психолог и учитель. Самым же действенным профилактическим средством является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поклассная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внутриклассная</w:t>
      </w:r>
      <w:proofErr w:type="spell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дифференциация, а также </w:t>
      </w:r>
      <w:hyperlink r:id="rId14" w:tooltip="Индивидуализация - процесс самореализации, в результате которого личность стремится обрести индивидуальность в том, что у нее «самое интимное, уникальное и непреходящее»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индивидуализация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учебно-воспитательного процесса. Но можно сказать, что даже самые лучшие педагоги не в состоянии самостоятельно преодолеть все трудности в воспитании ребенка. Им необходима помощь родителей. Для этого существуют родительские собрания и частные беседы, в которых учитель и родитель могут поделиться своими знаниями о ребенке, объяснить свои цели и взгляды на </w:t>
      </w:r>
      <w:hyperlink r:id="rId15" w:tooltip="Воспитание - процесс социализации индивида, становления и развития его как личности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воспитание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Низкая успеваемость также может являться следствием не заинтересованности ребенка. В таком случае учителю нужно придумать какие-либо способы заинтересовать ребенка своим предметом. Это также может снизить уровень пропусков уроков.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Вторая категория – дети подросткового возраста. Подростковый </w:t>
      </w:r>
      <w:hyperlink r:id="rId16" w:tooltip="Возраст - категория, служащая для обозначения временных характеристик индивидуального развития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возраст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является очень сложным т.к. в этом возрасте ведущая учебная деятельность сменяется другой ведущей деятельностью – общением со сверстниками. Ярко проявляется потребность принадлежности какой-либо группе сверстников. От того, к какой группе присоединится подросток, и от его воспитания будет зависеть его поведение и возможно дальнейшая жизнь. Если он будет ответственным, с устоявшимися жизненными ценностями, то сможет или выбрать группу с социально приемлемым поведением, либо противостоять группе с асоциальным поведением. Дополнительное образование в музыкальной школе является  </w:t>
      </w: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профилактикой появления таких форм поведения как: злоупотребление химическими веществами и преступное поведение. Т.к. 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во-первых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таких детей просто не хватает времени для подобных увлечений, во-вторых в музыкальной школе им прививают жизненно важные ценности.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подростковый период очень важен в развитии </w:t>
      </w:r>
      <w:proofErr w:type="spellStart"/>
      <w:r w:rsidR="007824BF"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"http://www.persev.ru/ya-koncepciya" \o "Я-концепции - знание человеком самого себя, все то, что он может рассказать о том, какими качествами он обладает, что ценит и любит, каким хочет быть или какие ценности считает для себя самыми важными" </w:instrText>
      </w:r>
      <w:r w:rsidR="007824BF"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proofErr w:type="gramStart"/>
      <w:r w:rsidRPr="00247923">
        <w:rPr>
          <w:rFonts w:ascii="Times New Roman" w:eastAsia="Times New Roman" w:hAnsi="Times New Roman" w:cs="Times New Roman"/>
          <w:color w:val="07458C"/>
          <w:sz w:val="26"/>
          <w:szCs w:val="26"/>
          <w:lang w:eastAsia="ru-RU"/>
        </w:rPr>
        <w:t>Я-концепции</w:t>
      </w:r>
      <w:proofErr w:type="spellEnd"/>
      <w:proofErr w:type="gramEnd"/>
      <w:r w:rsidR="007824BF"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формировании самооценки как основного регулятора поведения и деятельности, оказывающей непосредственное влияние на процесс дальнейшего самопознания, самовоспитания и в целом развития личности. Интенсивное развитие самосознания происходит через анализ действий и поступков других людей и сравнение их с собственными действиями и поступками внутренняя позиция подростка меняется, он проявляет чувство взрослости, которое является не столько подражанием поведению и деятельности взрослых людей, сколько постановкой самого себя в ситуацию взрослого в системе реальных отношений. Подросток требует признания своей самостоятельности, своего равенства в мире взрослых. Чтобы помочь ему в этом нужно относиться к нему как к взрослому человеку, а не как к ребенку. Подростки проявляют активность в отношении себя и в отношении к миру взрослых и сверстников. Эта активность проявляется в становлении критического отношения к самому себе и развитии рефлексии. При этом возникает ряд противоречий: например, противоречие между желанием подростка правильно разобраться в людях и самом себе и неумением оценить личность другого человека и себя в целом. Еще одним противоречием является, с одной стороны, </w:t>
      </w:r>
      <w:hyperlink r:id="rId17" w:tooltip="Стремление - собирательный термин для обозначения актуализированных мотивационных образований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стремление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подростков к интенсивному общению, с другой – к одиночеству. 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этого отмечается неустойчивость, динамичность внутреннего мира подростка, его изменчивость: колебания самооценки подростка – от необоснованно заниженной до завышенной, неустойчивость интересов учащихся подросткового возраста и большая зависимость от мнений и точек зрения окружающих людей.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</w:t>
      </w:r>
      <w:proofErr w:type="gramStart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образом</w:t>
      </w:r>
      <w:proofErr w:type="gramEnd"/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нужно следить за тем, что Вы говорите подростку. Ведь Вы можете повысить или понизить его самооценку. А ученики с заниженной самооценкой, как и с завышенной, имеют свои не всегда положительные особенности.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кратко о психологических особенностях работы учителя музыкальной школы. Более подробные особенности эмоциональной сферы, поведения, мотивации, развития самооценки, особенности агрессивного поведения, а также пути преодоления проблем в этих сферах я буду освещать на лекциях.</w:t>
      </w: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помощи Вам в решении ваших личных проблем, проблем во взаимоотношениях с детьми и родителями в вашей школе создается психологическая служба, которая в школе является основным звеном, организующим психологическое сопровождение субъектов образовательного процесса. Цели и задачи психологической службы можно определить в соответствии с «Положением о службе практической психологии в системе Министерства образования Российской Федерации».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 службы являются:</w:t>
      </w:r>
    </w:p>
    <w:p w:rsidR="00247923" w:rsidRPr="00247923" w:rsidRDefault="00247923" w:rsidP="00247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</w:t>
      </w: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обеспечивающей психологические условия для охраны здоровья и развития личности обучающихся, воспитанников, их родителей, педагогических работников и других участников образовательного процесса;</w:t>
      </w:r>
    </w:p>
    <w:p w:rsidR="00247923" w:rsidRPr="00247923" w:rsidRDefault="00247923" w:rsidP="00247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247923" w:rsidRPr="00247923" w:rsidRDefault="00247923" w:rsidP="00247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педагогическим работникам, родителям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 </w:t>
      </w:r>
      <w:hyperlink r:id="rId18" w:tooltip="Способности - индивидуально-психологические возможности личности в различных видах деятельности" w:history="1">
        <w:r w:rsidRPr="00247923">
          <w:rPr>
            <w:rFonts w:ascii="Times New Roman" w:eastAsia="Times New Roman" w:hAnsi="Times New Roman" w:cs="Times New Roman"/>
            <w:color w:val="07458C"/>
            <w:sz w:val="26"/>
            <w:szCs w:val="26"/>
            <w:lang w:eastAsia="ru-RU"/>
          </w:rPr>
          <w:t>способности</w:t>
        </w:r>
      </w:hyperlink>
      <w:r w:rsidRPr="0024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активному социальному взаимодействию без ущемления прав и свобод другой личности.</w:t>
      </w:r>
    </w:p>
    <w:p w:rsidR="00247923" w:rsidRDefault="00247923" w:rsidP="00247923">
      <w:pPr>
        <w:shd w:val="clear" w:color="auto" w:fill="FFFFFF"/>
        <w:spacing w:before="120" w:after="216" w:line="240" w:lineRule="auto"/>
        <w:ind w:left="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923" w:rsidRDefault="00247923" w:rsidP="00247923">
      <w:pPr>
        <w:shd w:val="clear" w:color="auto" w:fill="FFFFFF"/>
        <w:spacing w:before="120" w:after="216" w:line="240" w:lineRule="auto"/>
        <w:ind w:left="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Подготовила и зачитала на заседании Педагогического совета </w:t>
      </w:r>
    </w:p>
    <w:p w:rsidR="00247923" w:rsidRPr="00247923" w:rsidRDefault="00247923" w:rsidP="00247923">
      <w:pPr>
        <w:shd w:val="clear" w:color="auto" w:fill="FFFFFF"/>
        <w:spacing w:before="120" w:after="216" w:line="240" w:lineRule="auto"/>
        <w:ind w:left="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преподаватель Неклюдова Наталия Николаевна</w:t>
      </w:r>
    </w:p>
    <w:p w:rsidR="00FD21C8" w:rsidRPr="00247923" w:rsidRDefault="00FD21C8" w:rsidP="0024792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21C8" w:rsidRPr="00247923" w:rsidSect="00FD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815CEA"/>
    <w:multiLevelType w:val="multilevel"/>
    <w:tmpl w:val="631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07F64"/>
    <w:multiLevelType w:val="multilevel"/>
    <w:tmpl w:val="D9D8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923"/>
    <w:rsid w:val="00247923"/>
    <w:rsid w:val="003C2E63"/>
    <w:rsid w:val="007824BF"/>
    <w:rsid w:val="00F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C8"/>
  </w:style>
  <w:style w:type="paragraph" w:styleId="1">
    <w:name w:val="heading 1"/>
    <w:basedOn w:val="a"/>
    <w:link w:val="10"/>
    <w:uiPriority w:val="9"/>
    <w:qFormat/>
    <w:rsid w:val="00247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9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923"/>
    <w:rPr>
      <w:color w:val="0000FF"/>
      <w:u w:val="single"/>
    </w:rPr>
  </w:style>
  <w:style w:type="paragraph" w:customStyle="1" w:styleId="rteindent1">
    <w:name w:val="rteindent1"/>
    <w:basedOn w:val="a"/>
    <w:rsid w:val="0024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792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24792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v.ru/sposobnosti" TargetMode="External"/><Relationship Id="rId13" Type="http://schemas.openxmlformats.org/officeDocument/2006/relationships/hyperlink" Target="http://www.persev.ru/vnimanie" TargetMode="External"/><Relationship Id="rId18" Type="http://schemas.openxmlformats.org/officeDocument/2006/relationships/hyperlink" Target="http://www.persev.ru/sposob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ev.ru/vnimanie" TargetMode="External"/><Relationship Id="rId12" Type="http://schemas.openxmlformats.org/officeDocument/2006/relationships/hyperlink" Target="http://www.persev.ru/vnimanie" TargetMode="External"/><Relationship Id="rId17" Type="http://schemas.openxmlformats.org/officeDocument/2006/relationships/hyperlink" Target="http://www.persev.ru/streml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v.ru/vozra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rsev.ru/rabotosposobnost" TargetMode="External"/><Relationship Id="rId11" Type="http://schemas.openxmlformats.org/officeDocument/2006/relationships/hyperlink" Target="http://www.persev.ru/vnimanie" TargetMode="External"/><Relationship Id="rId5" Type="http://schemas.openxmlformats.org/officeDocument/2006/relationships/hyperlink" Target="http://www.persev.ru/vospitanie" TargetMode="External"/><Relationship Id="rId15" Type="http://schemas.openxmlformats.org/officeDocument/2006/relationships/hyperlink" Target="http://www.persev.ru/vospitanie" TargetMode="External"/><Relationship Id="rId10" Type="http://schemas.openxmlformats.org/officeDocument/2006/relationships/hyperlink" Target="http://www.persev.ru/vniman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ev.ru/vnimanie" TargetMode="External"/><Relationship Id="rId14" Type="http://schemas.openxmlformats.org/officeDocument/2006/relationships/hyperlink" Target="http://www.persev.ru/individualiz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2019-05-03T12:15:00Z</cp:lastPrinted>
  <dcterms:created xsi:type="dcterms:W3CDTF">2019-05-03T12:11:00Z</dcterms:created>
  <dcterms:modified xsi:type="dcterms:W3CDTF">2019-05-07T15:01:00Z</dcterms:modified>
</cp:coreProperties>
</file>