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26" w:tblpY="-232"/>
        <w:tblW w:w="105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8"/>
        <w:gridCol w:w="6697"/>
      </w:tblGrid>
      <w:tr w:rsidR="00EE39DF" w:rsidRPr="00EE39DF" w:rsidTr="00EE39DF"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9DF" w:rsidRPr="00EE39DF" w:rsidRDefault="00EE39DF" w:rsidP="00EE39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Наименование показателя</w:t>
            </w:r>
          </w:p>
        </w:tc>
        <w:tc>
          <w:tcPr>
            <w:tcW w:w="6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9DF" w:rsidRPr="00EE39DF" w:rsidRDefault="00EE39DF" w:rsidP="00EE39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EE39DF" w:rsidRPr="00EE39DF" w:rsidTr="00EE39DF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9DF" w:rsidRPr="00EE39DF" w:rsidRDefault="00EE39DF" w:rsidP="00EE39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39DF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9DF" w:rsidRPr="00EE39DF" w:rsidRDefault="00EE39DF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EE39DF" w:rsidRPr="00EE39DF" w:rsidRDefault="00EE39DF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Имеющиеся формы обучения:</w:t>
            </w:r>
          </w:p>
          <w:p w:rsidR="00EE39DF" w:rsidRPr="00EE39DF" w:rsidRDefault="00EE39DF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-по индивидуальному учебному плану</w:t>
            </w:r>
          </w:p>
          <w:p w:rsidR="00EE39DF" w:rsidRPr="00EE39DF" w:rsidRDefault="00EE39DF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Специально предусмотренные и оборудованные помещения отсутствуют.</w:t>
            </w:r>
          </w:p>
          <w:p w:rsidR="00EE39DF" w:rsidRPr="00EE39DF" w:rsidRDefault="00EE39DF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Библиотека не укомплектована специальными адаптивно-техническими средствами для инвалидов («говорящими книгами» на </w:t>
            </w:r>
            <w:proofErr w:type="spellStart"/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флеш-картах</w:t>
            </w:r>
            <w:proofErr w:type="spellEnd"/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и специальными аппаратами для их воспроизведения)</w:t>
            </w:r>
          </w:p>
        </w:tc>
      </w:tr>
      <w:tr w:rsidR="00EE39DF" w:rsidRPr="00EE39DF" w:rsidTr="00EE39DF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9DF" w:rsidRPr="00EE39DF" w:rsidRDefault="00EE39DF" w:rsidP="00EE39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39DF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9DF" w:rsidRPr="00EE39DF" w:rsidRDefault="00EE39DF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Центральный вход пандусом не оборудован, звонком оборудован.</w:t>
            </w:r>
          </w:p>
          <w:p w:rsidR="00EE39DF" w:rsidRPr="00EE39DF" w:rsidRDefault="00EE39DF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Конструктив</w:t>
            </w:r>
            <w:r w:rsidR="00DF080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ные особенности здания МБУ ДО «ДМШ №4»</w:t>
            </w:r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не предусматривают наличие подъемников.</w:t>
            </w:r>
          </w:p>
          <w:p w:rsidR="00EE39DF" w:rsidRPr="00EE39DF" w:rsidRDefault="00EE39DF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</w:p>
          <w:p w:rsidR="00EE39DF" w:rsidRPr="00EE39DF" w:rsidRDefault="00EE39DF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Отсутствует специально оборудованный санузел (поручни, специализированное сантехническое оборудование).</w:t>
            </w:r>
          </w:p>
          <w:p w:rsidR="00EE39DF" w:rsidRPr="00EE39DF" w:rsidRDefault="00EE39DF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EE39DF" w:rsidRPr="00EE39DF" w:rsidTr="00EE39DF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9DF" w:rsidRPr="00EE39DF" w:rsidRDefault="00EE39DF" w:rsidP="00EE39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39DF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9DF" w:rsidRPr="00EE39DF" w:rsidRDefault="00EE39DF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Для обучающихся</w:t>
            </w:r>
            <w:proofErr w:type="gramStart"/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</w:t>
            </w:r>
            <w:r w:rsidR="00DF080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В</w:t>
            </w:r>
            <w:proofErr w:type="gramEnd"/>
            <w:r w:rsidR="00DF080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МБУ ДО «ДМШ №4»  не </w:t>
            </w:r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предусматривает</w:t>
            </w:r>
            <w:r w:rsidR="00DF080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ся организация горячего питания.</w:t>
            </w:r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</w:t>
            </w:r>
          </w:p>
          <w:p w:rsidR="00EE39DF" w:rsidRPr="00EE39DF" w:rsidRDefault="00EE39DF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39DF" w:rsidRPr="00EE39DF" w:rsidTr="00EE39DF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9DF" w:rsidRPr="00EE39DF" w:rsidRDefault="00EE39DF" w:rsidP="00EE39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39DF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EE39DF" w:rsidRPr="00EE39DF" w:rsidRDefault="00EE39DF" w:rsidP="00EE39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39D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EE39DF" w:rsidRPr="00EE39DF" w:rsidRDefault="00EE39DF" w:rsidP="00EE39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39D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9DF" w:rsidRPr="00EE39DF" w:rsidRDefault="00EE39DF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lastRenderedPageBreak/>
              <w:t xml:space="preserve">Здания </w:t>
            </w:r>
            <w:r w:rsidR="00DF080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МБУ ДО «ДМШ №4»</w:t>
            </w:r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оснащены противопожарной сигнализацией, информационным табло (указатель выхода), необходимыми табличками и указателями и звуковой информацией для сигнализации об опасности.</w:t>
            </w:r>
          </w:p>
          <w:p w:rsidR="00EE39DF" w:rsidRPr="00EE39DF" w:rsidRDefault="00EE39DF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lastRenderedPageBreak/>
              <w:t xml:space="preserve">В школе </w:t>
            </w:r>
            <w:r w:rsidR="00DF080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не </w:t>
            </w:r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организовано психолого-педагогическое сопровождение обучающихся, в том числе инвалидов и лиц с ограниченными возможностями здоровья.</w:t>
            </w:r>
          </w:p>
          <w:p w:rsidR="00EE39DF" w:rsidRPr="00EE39DF" w:rsidRDefault="00EE39DF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39D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39DF" w:rsidRPr="00EE39DF" w:rsidTr="00EE39DF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9DF" w:rsidRPr="00EE39DF" w:rsidRDefault="00EE39DF" w:rsidP="00EE39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39DF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  <w:lastRenderedPageBreak/>
              <w:t>Доступ к информационным системам и информационн</w:t>
            </w:r>
            <w:proofErr w:type="gramStart"/>
            <w:r w:rsidRPr="00EE39DF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  <w:t>о-</w:t>
            </w:r>
            <w:proofErr w:type="gramEnd"/>
            <w:r w:rsidRPr="00EE39DF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  <w:t xml:space="preserve">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9DF" w:rsidRPr="00EE39DF" w:rsidRDefault="00EE39DF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В образовательном учреждении</w:t>
            </w:r>
            <w:r w:rsidR="00DF080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не </w:t>
            </w:r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возможно обучение детей-инвалидов и детей с ограниченными возможностями здоровья с использованием дистанционных технологий.</w:t>
            </w:r>
          </w:p>
          <w:p w:rsidR="00EE39DF" w:rsidRPr="00EE39DF" w:rsidRDefault="00EE39DF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</w:t>
            </w:r>
            <w:r w:rsidR="00DF080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МБУ ДО «ДМШ №4»</w:t>
            </w:r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и с другими сайтами образовательной направленности, на которых существует версия </w:t>
            </w:r>
            <w:proofErr w:type="gramStart"/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для</w:t>
            </w:r>
            <w:proofErr w:type="gramEnd"/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слабовидящих.</w:t>
            </w:r>
          </w:p>
          <w:p w:rsidR="00EE39DF" w:rsidRPr="00EE39DF" w:rsidRDefault="00EE39DF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      </w:r>
          </w:p>
          <w:p w:rsidR="00EE39DF" w:rsidRPr="00EE39DF" w:rsidRDefault="00EE39DF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Информационная база школы оснащена: </w:t>
            </w:r>
            <w:r w:rsidRPr="00EE39DF">
              <w:rPr>
                <w:rFonts w:ascii="Symbol" w:eastAsia="Times New Roman" w:hAnsi="Symbol" w:cs="Times New Roman"/>
                <w:b/>
                <w:bCs/>
                <w:color w:val="880000"/>
                <w:sz w:val="27"/>
                <w:lang w:eastAsia="ru-RU"/>
              </w:rPr>
              <w:t></w:t>
            </w:r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 электронной почтой;</w:t>
            </w:r>
            <w:r w:rsidRPr="00EE39DF">
              <w:rPr>
                <w:rFonts w:ascii="Symbol" w:eastAsia="Times New Roman" w:hAnsi="Symbol" w:cs="Times New Roman"/>
                <w:b/>
                <w:bCs/>
                <w:color w:val="880000"/>
                <w:sz w:val="27"/>
                <w:lang w:eastAsia="ru-RU"/>
              </w:rPr>
              <w:t></w:t>
            </w:r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 локальной сетью; </w:t>
            </w:r>
            <w:r w:rsidRPr="00EE39DF">
              <w:rPr>
                <w:rFonts w:ascii="Symbol" w:eastAsia="Times New Roman" w:hAnsi="Symbol" w:cs="Times New Roman"/>
                <w:b/>
                <w:bCs/>
                <w:color w:val="880000"/>
                <w:sz w:val="27"/>
                <w:lang w:eastAsia="ru-RU"/>
              </w:rPr>
              <w:t></w:t>
            </w:r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 выходом в Интернет (провайдер «</w:t>
            </w:r>
            <w:proofErr w:type="spellStart"/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Ростелеком</w:t>
            </w:r>
            <w:proofErr w:type="spellEnd"/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»); </w:t>
            </w:r>
            <w:r w:rsidRPr="00EE39DF">
              <w:rPr>
                <w:rFonts w:ascii="Symbol" w:eastAsia="Times New Roman" w:hAnsi="Symbol" w:cs="Times New Roman"/>
                <w:b/>
                <w:bCs/>
                <w:color w:val="880000"/>
                <w:sz w:val="27"/>
                <w:lang w:eastAsia="ru-RU"/>
              </w:rPr>
              <w:t></w:t>
            </w:r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 функционирует официальный сайт школы.</w:t>
            </w:r>
          </w:p>
          <w:p w:rsidR="00EE39DF" w:rsidRPr="00EE39DF" w:rsidRDefault="00EE39DF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В школе создана локальная сеть.</w:t>
            </w:r>
          </w:p>
          <w:p w:rsidR="00EE39DF" w:rsidRPr="00EE39DF" w:rsidRDefault="00EE39DF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Доступ к информационно-телекоммуникационной сети Интернет доступен для использования инвалидами и лицами с ограниченными возможностями здоровья в </w:t>
            </w:r>
            <w:r w:rsidR="00DF080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приемной и фойе 1 этажа.</w:t>
            </w:r>
          </w:p>
          <w:p w:rsidR="00EE39DF" w:rsidRPr="00EE39DF" w:rsidRDefault="00EE39DF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Для обеспечения безопасных условий доступа в сеть интернет в школе действует система </w:t>
            </w:r>
            <w:proofErr w:type="spellStart"/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контент</w:t>
            </w:r>
            <w:proofErr w:type="spellEnd"/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- фильтрации. Доступ к запрещенным в образовательном процессе ресурсам сети для учащихся и преподавателей школы закрыт.</w:t>
            </w:r>
          </w:p>
          <w:p w:rsidR="00EE39DF" w:rsidRPr="00EE39DF" w:rsidRDefault="00EE39DF" w:rsidP="00DF08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В школе имеются </w:t>
            </w:r>
            <w:proofErr w:type="spellStart"/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мультимедийные</w:t>
            </w:r>
            <w:proofErr w:type="spellEnd"/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средства обучения, оргтехника, компьютерная техника, аудиотехника (акустические усилители и колонки), </w:t>
            </w:r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lastRenderedPageBreak/>
              <w:t>видеотехника (</w:t>
            </w:r>
            <w:proofErr w:type="spellStart"/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мультимедийные</w:t>
            </w:r>
            <w:proofErr w:type="spellEnd"/>
            <w:r w:rsidR="00DF080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проекторы, телевизоры),</w:t>
            </w:r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наборы образовательной робототехники</w:t>
            </w:r>
          </w:p>
        </w:tc>
      </w:tr>
      <w:tr w:rsidR="00EE39DF" w:rsidRPr="00EE39DF" w:rsidTr="00EE39DF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9DF" w:rsidRPr="00EE39DF" w:rsidRDefault="00EE39DF" w:rsidP="00EE39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39DF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  <w:lastRenderedPageBreak/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9DF" w:rsidRPr="00EE39DF" w:rsidRDefault="00DF0809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Отсутствуют</w:t>
            </w:r>
          </w:p>
        </w:tc>
      </w:tr>
      <w:tr w:rsidR="00EE39DF" w:rsidRPr="00EE39DF" w:rsidTr="00EE39DF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9DF" w:rsidRPr="00EE39DF" w:rsidRDefault="00EE39DF" w:rsidP="00EE39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39DF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  <w:t>Кадровое обеспечение образования</w:t>
            </w:r>
          </w:p>
          <w:p w:rsidR="00EE39DF" w:rsidRPr="00EE39DF" w:rsidRDefault="00EE39DF" w:rsidP="00EE39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E39DF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  <w:t>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  <w:proofErr w:type="gramEnd"/>
          </w:p>
        </w:tc>
        <w:tc>
          <w:tcPr>
            <w:tcW w:w="6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9DF" w:rsidRPr="00EE39DF" w:rsidRDefault="00EE39DF" w:rsidP="00DF08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</w:t>
            </w:r>
            <w:r w:rsidR="00DF080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К</w:t>
            </w:r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урсы повышения </w:t>
            </w:r>
            <w:r w:rsidR="00DF080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квалификации пройдены у директора МБУ ДО «ДМШ №4» Т.В. Умитбаевой</w:t>
            </w:r>
          </w:p>
        </w:tc>
      </w:tr>
      <w:tr w:rsidR="00EE39DF" w:rsidRPr="00EE39DF" w:rsidTr="00EE39DF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9DF" w:rsidRPr="00EE39DF" w:rsidRDefault="00EE39DF" w:rsidP="00EE39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E39DF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  <w:proofErr w:type="gramEnd"/>
          </w:p>
        </w:tc>
        <w:tc>
          <w:tcPr>
            <w:tcW w:w="6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9DF" w:rsidRPr="00EE39DF" w:rsidRDefault="00EE39DF" w:rsidP="00EE39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39DF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НЕТ</w:t>
            </w:r>
          </w:p>
        </w:tc>
      </w:tr>
    </w:tbl>
    <w:p w:rsidR="00F95EBD" w:rsidRDefault="00F95EBD" w:rsidP="00EE39DF">
      <w:pPr>
        <w:spacing w:after="0" w:line="240" w:lineRule="auto"/>
        <w:jc w:val="center"/>
      </w:pPr>
    </w:p>
    <w:sectPr w:rsidR="00F95EBD" w:rsidSect="00EE3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113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4D7" w:rsidRDefault="00E324D7" w:rsidP="00EE39DF">
      <w:pPr>
        <w:spacing w:after="0" w:line="240" w:lineRule="auto"/>
      </w:pPr>
      <w:r>
        <w:separator/>
      </w:r>
    </w:p>
  </w:endnote>
  <w:endnote w:type="continuationSeparator" w:id="0">
    <w:p w:rsidR="00E324D7" w:rsidRDefault="00E324D7" w:rsidP="00EE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DF" w:rsidRDefault="00EE39D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DF" w:rsidRDefault="00EE39D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DF" w:rsidRDefault="00EE39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4D7" w:rsidRDefault="00E324D7" w:rsidP="00EE39DF">
      <w:pPr>
        <w:spacing w:after="0" w:line="240" w:lineRule="auto"/>
      </w:pPr>
      <w:r>
        <w:separator/>
      </w:r>
    </w:p>
  </w:footnote>
  <w:footnote w:type="continuationSeparator" w:id="0">
    <w:p w:rsidR="00E324D7" w:rsidRDefault="00E324D7" w:rsidP="00EE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DF" w:rsidRDefault="00EE39D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89" w:rsidRDefault="003A1689" w:rsidP="003A1689">
    <w:pPr>
      <w:spacing w:after="0" w:line="240" w:lineRule="auto"/>
      <w:jc w:val="center"/>
      <w:rPr>
        <w:rFonts w:ascii="Verdana" w:eastAsia="Times New Roman" w:hAnsi="Verdana" w:cs="Times New Roman"/>
        <w:color w:val="000000"/>
        <w:sz w:val="16"/>
        <w:szCs w:val="16"/>
        <w:lang w:eastAsia="ru-RU"/>
      </w:rPr>
    </w:pPr>
    <w:r>
      <w:rPr>
        <w:rFonts w:ascii="Times New Roman" w:eastAsia="Times New Roman" w:hAnsi="Times New Roman" w:cs="Times New Roman"/>
        <w:b/>
        <w:bCs/>
        <w:color w:val="FF0000"/>
        <w:sz w:val="36"/>
        <w:szCs w:val="36"/>
        <w:lang w:eastAsia="ru-RU"/>
      </w:rPr>
      <w:t>Информация об обеспечении возможности получения образования инвалидами и лицами с ограниченными возможностями здоровья в МБ</w:t>
    </w:r>
    <w:r w:rsidR="00062A66">
      <w:rPr>
        <w:rFonts w:ascii="Times New Roman" w:eastAsia="Times New Roman" w:hAnsi="Times New Roman" w:cs="Times New Roman"/>
        <w:b/>
        <w:bCs/>
        <w:color w:val="FF0000"/>
        <w:sz w:val="36"/>
        <w:szCs w:val="36"/>
        <w:lang w:eastAsia="ru-RU"/>
      </w:rPr>
      <w:t>У ДО «ДМШ №4»</w:t>
    </w:r>
  </w:p>
  <w:p w:rsidR="003A1689" w:rsidRDefault="003A1689" w:rsidP="003A1689">
    <w:pPr>
      <w:spacing w:after="0" w:line="240" w:lineRule="auto"/>
      <w:jc w:val="center"/>
      <w:rPr>
        <w:rFonts w:ascii="Verdana" w:eastAsia="Times New Roman" w:hAnsi="Verdana" w:cs="Times New Roman"/>
        <w:color w:val="000000"/>
        <w:sz w:val="16"/>
        <w:szCs w:val="16"/>
        <w:lang w:eastAsia="ru-RU"/>
      </w:rPr>
    </w:pPr>
    <w:r>
      <w:rPr>
        <w:rFonts w:ascii="Verdana" w:eastAsia="Times New Roman" w:hAnsi="Verdana" w:cs="Times New Roman"/>
        <w:color w:val="000000"/>
        <w:sz w:val="16"/>
        <w:szCs w:val="16"/>
        <w:lang w:eastAsia="ru-RU"/>
      </w:rPr>
      <w:t> </w:t>
    </w:r>
  </w:p>
  <w:p w:rsidR="003A1689" w:rsidRDefault="003A1689" w:rsidP="003A1689">
    <w:pPr>
      <w:spacing w:after="0" w:line="240" w:lineRule="auto"/>
      <w:jc w:val="center"/>
      <w:rPr>
        <w:rFonts w:ascii="Verdana" w:eastAsia="Times New Roman" w:hAnsi="Verdana" w:cs="Times New Roman"/>
        <w:color w:val="000000"/>
        <w:sz w:val="16"/>
        <w:szCs w:val="16"/>
        <w:lang w:eastAsia="ru-RU"/>
      </w:rPr>
    </w:pPr>
    <w:r>
      <w:rPr>
        <w:rFonts w:ascii="Verdana" w:eastAsia="Times New Roman" w:hAnsi="Verdana" w:cs="Times New Roman"/>
        <w:color w:val="000000"/>
        <w:sz w:val="16"/>
        <w:szCs w:val="16"/>
        <w:lang w:eastAsia="ru-RU"/>
      </w:rPr>
      <w:t> </w:t>
    </w:r>
  </w:p>
  <w:p w:rsidR="003A1689" w:rsidRDefault="003A1689" w:rsidP="003A1689"/>
  <w:p w:rsidR="00EE39DF" w:rsidRDefault="00EE39DF" w:rsidP="00062A66">
    <w:pPr>
      <w:pStyle w:val="a5"/>
      <w:spacing w:before="100" w:beforeAutospacing="1" w:after="100" w:afterAutospacing="1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DF" w:rsidRDefault="00EE39D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E39DF"/>
    <w:rsid w:val="00062A66"/>
    <w:rsid w:val="0026772E"/>
    <w:rsid w:val="003A1689"/>
    <w:rsid w:val="00560718"/>
    <w:rsid w:val="007D708E"/>
    <w:rsid w:val="00907EEF"/>
    <w:rsid w:val="00C63DE8"/>
    <w:rsid w:val="00DB36F8"/>
    <w:rsid w:val="00DF0809"/>
    <w:rsid w:val="00E324D7"/>
    <w:rsid w:val="00EE39DF"/>
    <w:rsid w:val="00F9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E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9D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E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39DF"/>
  </w:style>
  <w:style w:type="paragraph" w:styleId="a7">
    <w:name w:val="footer"/>
    <w:basedOn w:val="a"/>
    <w:link w:val="a8"/>
    <w:uiPriority w:val="99"/>
    <w:semiHidden/>
    <w:unhideWhenUsed/>
    <w:rsid w:val="00EE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3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28E76-5356-4985-87EF-E64EA825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2018-11-01T12:56:00Z</dcterms:created>
  <dcterms:modified xsi:type="dcterms:W3CDTF">2018-11-01T13:07:00Z</dcterms:modified>
</cp:coreProperties>
</file>