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E" w:rsidRPr="008E18D6" w:rsidRDefault="006E79FE" w:rsidP="008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6" w:rsidRPr="008E18D6" w:rsidRDefault="008E18D6" w:rsidP="008E18D6">
      <w:pPr>
        <w:spacing w:line="240" w:lineRule="auto"/>
        <w:ind w:left="708" w:right="13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18D6">
        <w:rPr>
          <w:rFonts w:ascii="Times New Roman" w:hAnsi="Times New Roman" w:cs="Times New Roman"/>
          <w:bCs/>
          <w:sz w:val="26"/>
          <w:szCs w:val="26"/>
        </w:rPr>
        <w:t>Белгородская область</w:t>
      </w:r>
    </w:p>
    <w:p w:rsidR="008E18D6" w:rsidRPr="008E18D6" w:rsidRDefault="008E18D6" w:rsidP="008E18D6">
      <w:pPr>
        <w:spacing w:line="240" w:lineRule="auto"/>
        <w:ind w:left="708" w:right="139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E18D6">
        <w:rPr>
          <w:rFonts w:ascii="Times New Roman" w:hAnsi="Times New Roman" w:cs="Times New Roman"/>
          <w:bCs/>
          <w:sz w:val="26"/>
          <w:szCs w:val="26"/>
        </w:rPr>
        <w:t>Старооскольский</w:t>
      </w:r>
      <w:proofErr w:type="spellEnd"/>
      <w:r w:rsidRPr="008E18D6">
        <w:rPr>
          <w:rFonts w:ascii="Times New Roman" w:hAnsi="Times New Roman" w:cs="Times New Roman"/>
          <w:bCs/>
          <w:sz w:val="26"/>
          <w:szCs w:val="26"/>
        </w:rPr>
        <w:t xml:space="preserve">  городской округ</w:t>
      </w:r>
    </w:p>
    <w:p w:rsidR="008E18D6" w:rsidRPr="008E18D6" w:rsidRDefault="008E18D6" w:rsidP="008E18D6">
      <w:pPr>
        <w:spacing w:line="240" w:lineRule="auto"/>
        <w:ind w:left="708" w:right="13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18D6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  <w:r w:rsidRPr="008E18D6">
        <w:rPr>
          <w:rFonts w:ascii="Times New Roman" w:hAnsi="Times New Roman" w:cs="Times New Roman"/>
          <w:bCs/>
          <w:sz w:val="26"/>
          <w:szCs w:val="26"/>
        </w:rPr>
        <w:t xml:space="preserve"> дополнительного образования</w:t>
      </w:r>
    </w:p>
    <w:p w:rsidR="008E18D6" w:rsidRPr="008E18D6" w:rsidRDefault="008E18D6" w:rsidP="008E18D6">
      <w:pPr>
        <w:pStyle w:val="3"/>
        <w:numPr>
          <w:ilvl w:val="2"/>
          <w:numId w:val="5"/>
        </w:numPr>
        <w:tabs>
          <w:tab w:val="clear" w:pos="0"/>
          <w:tab w:val="num" w:pos="708"/>
        </w:tabs>
        <w:suppressAutoHyphens/>
        <w:ind w:left="708" w:right="139"/>
        <w:rPr>
          <w:rFonts w:eastAsia="Arial Unicode MS"/>
          <w:bCs w:val="0"/>
        </w:rPr>
      </w:pPr>
      <w:r w:rsidRPr="008E18D6">
        <w:rPr>
          <w:bCs w:val="0"/>
        </w:rPr>
        <w:t xml:space="preserve"> «Детская музыкальная школа № 4»</w:t>
      </w:r>
    </w:p>
    <w:p w:rsidR="008E18D6" w:rsidRPr="008E18D6" w:rsidRDefault="008E18D6" w:rsidP="008E18D6">
      <w:pPr>
        <w:pStyle w:val="3"/>
        <w:numPr>
          <w:ilvl w:val="2"/>
          <w:numId w:val="5"/>
        </w:numPr>
        <w:tabs>
          <w:tab w:val="clear" w:pos="0"/>
          <w:tab w:val="num" w:pos="708"/>
        </w:tabs>
        <w:suppressAutoHyphens/>
        <w:ind w:left="708" w:right="139"/>
        <w:rPr>
          <w:rFonts w:eastAsia="Arial Unicode MS"/>
          <w:bCs w:val="0"/>
        </w:rPr>
      </w:pPr>
      <w:r w:rsidRPr="008E18D6">
        <w:rPr>
          <w:bCs w:val="0"/>
        </w:rPr>
        <w:t>(МБУ ДО «ДМШ №4»)</w:t>
      </w:r>
    </w:p>
    <w:p w:rsidR="008E18D6" w:rsidRPr="008E18D6" w:rsidRDefault="0020141D" w:rsidP="008E18D6">
      <w:pPr>
        <w:pStyle w:val="1"/>
        <w:numPr>
          <w:ilvl w:val="0"/>
          <w:numId w:val="5"/>
        </w:numPr>
        <w:tabs>
          <w:tab w:val="left" w:pos="0"/>
        </w:tabs>
        <w:suppressAutoHyphens/>
        <w:ind w:left="708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91440</wp:posOffset>
                </wp:positionV>
                <wp:extent cx="6276975" cy="0"/>
                <wp:effectExtent l="5715" t="5715" r="1333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eO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502zxNMWI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"/>
            </w:pict>
          </mc:Fallback>
        </mc:AlternateContent>
      </w:r>
      <w:r w:rsidR="008E18D6" w:rsidRPr="008E18D6">
        <w:rPr>
          <w:sz w:val="26"/>
          <w:szCs w:val="26"/>
        </w:rPr>
        <w:t xml:space="preserve">                                                          </w:t>
      </w:r>
    </w:p>
    <w:p w:rsidR="006E79FE" w:rsidRPr="008E18D6" w:rsidRDefault="006E79FE" w:rsidP="008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Pr="008E18D6" w:rsidRDefault="006E79FE" w:rsidP="008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1D" w:rsidRPr="00F45C7A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7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141D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45C7A">
        <w:rPr>
          <w:rFonts w:ascii="Times New Roman" w:hAnsi="Times New Roman" w:cs="Times New Roman"/>
          <w:b/>
          <w:sz w:val="28"/>
          <w:szCs w:val="28"/>
        </w:rPr>
        <w:t xml:space="preserve">а дополнительную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предпрофессиональную </w:t>
      </w:r>
      <w:r w:rsidRPr="00F45C7A">
        <w:rPr>
          <w:rFonts w:ascii="Times New Roman" w:hAnsi="Times New Roman" w:cs="Times New Roman"/>
          <w:b/>
          <w:sz w:val="28"/>
          <w:szCs w:val="28"/>
        </w:rPr>
        <w:t xml:space="preserve">общеобразовательную программу в области музыкального искусства </w:t>
      </w:r>
    </w:p>
    <w:p w:rsidR="0020141D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F45C7A">
        <w:rPr>
          <w:rFonts w:ascii="Times New Roman" w:hAnsi="Times New Roman" w:cs="Times New Roman"/>
          <w:b/>
          <w:sz w:val="28"/>
          <w:szCs w:val="28"/>
        </w:rPr>
        <w:t>»</w:t>
      </w:r>
    </w:p>
    <w:p w:rsidR="0020141D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5D" w:rsidRDefault="007F775D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FE" w:rsidRDefault="006E79FE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6" w:rsidRDefault="008E18D6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6" w:rsidRDefault="008E18D6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1D" w:rsidRDefault="0020141D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1D" w:rsidRDefault="0020141D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1D" w:rsidRDefault="0020141D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6" w:rsidRDefault="008E18D6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C1" w:rsidRPr="00F45C7A" w:rsidRDefault="00DA7DC1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62" w:rsidRDefault="00BF7420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20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</w:t>
      </w:r>
      <w:r w:rsidR="00733468">
        <w:rPr>
          <w:rFonts w:ascii="Times New Roman" w:hAnsi="Times New Roman" w:cs="Times New Roman"/>
          <w:sz w:val="28"/>
          <w:szCs w:val="28"/>
        </w:rPr>
        <w:t xml:space="preserve"> </w:t>
      </w:r>
      <w:r w:rsidRPr="00BF7420">
        <w:rPr>
          <w:rFonts w:ascii="Times New Roman" w:hAnsi="Times New Roman" w:cs="Times New Roman"/>
          <w:sz w:val="28"/>
          <w:szCs w:val="28"/>
        </w:rPr>
        <w:t>разработана на основе федеральных государственных требований к минимуму содержания, структуре и условиям реализации</w:t>
      </w:r>
      <w:r w:rsidR="00606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A62" w:rsidRPr="00606A62" w:rsidRDefault="00606A62" w:rsidP="00DF30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Программа обеспечивает целостное художественно-эстетическое, духовно-нравственное развитие личности обучаемых и приобретение ими музыкально-исполнительских и теоретических знаний, умений, навыков, а также опыта исполнительской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62">
        <w:rPr>
          <w:rFonts w:ascii="Times New Roman" w:hAnsi="Times New Roman" w:cs="Times New Roman"/>
          <w:sz w:val="28"/>
          <w:szCs w:val="28"/>
        </w:rPr>
        <w:t xml:space="preserve">практики (сольной, ансамблевой, концертмейстерской). Программа «Фортепиано» определяет содержание и организацию образовательного процесса в образовательном учреждении. </w:t>
      </w:r>
    </w:p>
    <w:p w:rsidR="00606A62" w:rsidRDefault="00606A62" w:rsidP="00DF30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 xml:space="preserve">Срок освоения программы «Фортепиано» для детей, поступивших в образовательное учреждение в первый класс в возрасте с шести лет с шести месяцев до девяти лет – </w:t>
      </w:r>
      <w:r w:rsidRPr="00C0404C">
        <w:rPr>
          <w:rFonts w:ascii="Times New Roman" w:hAnsi="Times New Roman" w:cs="Times New Roman"/>
          <w:b/>
          <w:sz w:val="28"/>
          <w:szCs w:val="28"/>
        </w:rPr>
        <w:t>составляет 8 лет.</w:t>
      </w:r>
    </w:p>
    <w:p w:rsidR="00606A62" w:rsidRDefault="00606A62" w:rsidP="00DF30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Срок освоения программы «Фортепиано» для детей, не закончивших освоение образовательной программы основного общего образования и среднего полного общего образования и планирующих поступление в профессиональные образовательные заведения в области музыкального искусства, мо</w:t>
      </w:r>
      <w:r w:rsidR="00DF306F">
        <w:rPr>
          <w:rFonts w:ascii="Times New Roman" w:hAnsi="Times New Roman" w:cs="Times New Roman"/>
          <w:sz w:val="28"/>
          <w:szCs w:val="28"/>
        </w:rPr>
        <w:t>жет быть увеличен на один год.</w:t>
      </w: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Учебный план программы «Фортепиано» должен предусматривать следующие предметные области:</w:t>
      </w:r>
    </w:p>
    <w:p w:rsidR="00606A62" w:rsidRPr="00606A62" w:rsidRDefault="00606A62" w:rsidP="00DF306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музыкальное исполнительство;</w:t>
      </w:r>
    </w:p>
    <w:p w:rsidR="00606A62" w:rsidRPr="00606A62" w:rsidRDefault="00606A62" w:rsidP="00DF306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теория и история музыки и разделы:</w:t>
      </w:r>
    </w:p>
    <w:p w:rsidR="00606A62" w:rsidRPr="00606A62" w:rsidRDefault="00606A62" w:rsidP="00DF306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 xml:space="preserve">консультации; </w:t>
      </w:r>
    </w:p>
    <w:p w:rsidR="00606A62" w:rsidRPr="00606A62" w:rsidRDefault="00606A62" w:rsidP="00DF306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606A62" w:rsidRPr="00606A62" w:rsidRDefault="00606A62" w:rsidP="00DF306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 xml:space="preserve">Предметные области имею обязательную и вариативную части, которые состоят из учебных предметов.  </w:t>
      </w:r>
    </w:p>
    <w:p w:rsidR="00606A62" w:rsidRDefault="00606A62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При реализации программы «Фортепиано» со сроком обучения 8 лет общий объем аудиторной учебной нагрузки обязательной части составляет 1776, 5 часов, в том числе по предметным областям (ПО) и учебным предметам (УП).</w:t>
      </w:r>
    </w:p>
    <w:p w:rsidR="00DF306F" w:rsidRDefault="00DF306F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06F" w:rsidRPr="00606A62" w:rsidRDefault="00DF306F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80" w:type="dxa"/>
        <w:tblInd w:w="279" w:type="dxa"/>
        <w:tblLook w:val="01E0" w:firstRow="1" w:lastRow="1" w:firstColumn="1" w:lastColumn="1" w:noHBand="0" w:noVBand="0"/>
      </w:tblPr>
      <w:tblGrid>
        <w:gridCol w:w="2263"/>
        <w:gridCol w:w="4962"/>
        <w:gridCol w:w="1843"/>
        <w:gridCol w:w="12"/>
      </w:tblGrid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ПО.01.</w:t>
            </w:r>
          </w:p>
        </w:tc>
        <w:tc>
          <w:tcPr>
            <w:tcW w:w="6805" w:type="dxa"/>
            <w:gridSpan w:val="2"/>
            <w:tcBorders>
              <w:right w:val="single" w:sz="4" w:space="0" w:color="auto"/>
            </w:tcBorders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Музыкальное исполнительство: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ПО.01.УП.01.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592 часа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ПО.01.УП.02.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Ансамбль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132 часа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lastRenderedPageBreak/>
              <w:t>ПО.01.УП.03.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Концертмейстерский класс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49 часов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ПО.01.УП.04.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345,5 часов</w:t>
            </w:r>
          </w:p>
        </w:tc>
      </w:tr>
      <w:tr w:rsidR="00606A62" w:rsidRPr="00606A62" w:rsidTr="00DF306F"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ПО.02.</w:t>
            </w:r>
          </w:p>
        </w:tc>
        <w:tc>
          <w:tcPr>
            <w:tcW w:w="6817" w:type="dxa"/>
            <w:gridSpan w:val="3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Теория и история музыки: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ПО.02.УП.01.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Сольфеджио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378,5 часов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ПО.02.УП.02.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98 часов</w:t>
            </w:r>
          </w:p>
        </w:tc>
      </w:tr>
      <w:tr w:rsidR="00606A62" w:rsidRPr="00606A62" w:rsidTr="00DF306F">
        <w:trPr>
          <w:gridAfter w:val="1"/>
          <w:wAfter w:w="12" w:type="dxa"/>
        </w:trPr>
        <w:tc>
          <w:tcPr>
            <w:tcW w:w="226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ПО.02.УП.03.</w:t>
            </w:r>
          </w:p>
        </w:tc>
        <w:tc>
          <w:tcPr>
            <w:tcW w:w="4962" w:type="dxa"/>
          </w:tcPr>
          <w:p w:rsidR="00606A62" w:rsidRPr="00606A62" w:rsidRDefault="00606A62" w:rsidP="00DF3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843" w:type="dxa"/>
          </w:tcPr>
          <w:p w:rsidR="00606A62" w:rsidRPr="00606A62" w:rsidRDefault="00606A62" w:rsidP="0060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6A62">
              <w:rPr>
                <w:sz w:val="28"/>
                <w:szCs w:val="28"/>
              </w:rPr>
              <w:t>181,5 часов</w:t>
            </w:r>
          </w:p>
        </w:tc>
      </w:tr>
    </w:tbl>
    <w:p w:rsidR="00C0404C" w:rsidRDefault="00C0404C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общий объем аудиторной нагрузки обязательной части составляет 2073, 5 часа, в том числе по предметным областям (ПО) и учебным предметам (УП).</w:t>
      </w: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Промежуточная аттестация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</w:t>
      </w: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уроков, зачетов и экзаменов.</w:t>
      </w:r>
    </w:p>
    <w:p w:rsidR="00606A62" w:rsidRPr="00606A62" w:rsidRDefault="00606A62" w:rsidP="00DF30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вопросов.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E651C2" w:rsidRDefault="00606A62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62">
        <w:rPr>
          <w:rFonts w:ascii="Times New Roman" w:hAnsi="Times New Roman" w:cs="Times New Roman"/>
          <w:sz w:val="28"/>
          <w:szCs w:val="28"/>
        </w:rPr>
        <w:t>Реализация данной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конкурсом и другим мероприятиям по усмотрению образовательного учреждения</w:t>
      </w:r>
      <w:r w:rsidR="00DF306F">
        <w:rPr>
          <w:rFonts w:ascii="Times New Roman" w:hAnsi="Times New Roman" w:cs="Times New Roman"/>
          <w:sz w:val="28"/>
          <w:szCs w:val="28"/>
        </w:rPr>
        <w:t>.</w:t>
      </w: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DF30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Pr="00DE3BEC" w:rsidRDefault="00C0404C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0404C" w:rsidRPr="00DE3BEC" w:rsidRDefault="00C0404C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дополнительную </w:t>
      </w:r>
      <w:r w:rsidRPr="00DE3BEC">
        <w:rPr>
          <w:rFonts w:ascii="Times New Roman" w:hAnsi="Times New Roman" w:cs="Times New Roman"/>
          <w:b/>
          <w:sz w:val="28"/>
          <w:szCs w:val="28"/>
        </w:rPr>
        <w:t>предпрофессиональную общеобразовательную программу в области музыкального искусства «Фортепи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E3BEC">
        <w:rPr>
          <w:rFonts w:ascii="Times New Roman" w:hAnsi="Times New Roman" w:cs="Times New Roman"/>
          <w:b/>
          <w:sz w:val="28"/>
          <w:szCs w:val="28"/>
        </w:rPr>
        <w:t>но»</w:t>
      </w:r>
    </w:p>
    <w:p w:rsidR="00C0404C" w:rsidRPr="00DE3BEC" w:rsidRDefault="00C0404C" w:rsidP="00C040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>ПО.01. УП. 01. Специальность и чтение с листа</w:t>
      </w:r>
    </w:p>
    <w:p w:rsidR="00C0404C" w:rsidRDefault="00C0404C" w:rsidP="00C0404C">
      <w:pPr>
        <w:tabs>
          <w:tab w:val="left" w:pos="70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CD">
        <w:rPr>
          <w:rFonts w:ascii="Times New Roman" w:hAnsi="Times New Roman" w:cs="Times New Roman"/>
          <w:sz w:val="24"/>
          <w:szCs w:val="24"/>
        </w:rPr>
        <w:t xml:space="preserve"> </w:t>
      </w:r>
      <w:r w:rsidRPr="00C040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4C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 и чтение с листа»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4C">
        <w:rPr>
          <w:rFonts w:ascii="Times New Roman" w:hAnsi="Times New Roman" w:cs="Times New Roman"/>
          <w:b/>
          <w:sz w:val="28"/>
          <w:szCs w:val="28"/>
        </w:rPr>
        <w:t xml:space="preserve">     2. Цели: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 xml:space="preserve">-обеспечение развития  музыкально-творческих способностей </w:t>
      </w:r>
      <w:proofErr w:type="gramStart"/>
      <w:r w:rsidRPr="00C0404C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C0404C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программы среднего профессионального образования;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-формирование разносторонне развитой личности с социально привлекательными качествами;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-обеспечение условий для сохранения и совершенствования традиций отечественного художественного образований.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-развитие интереса к классической музыке и музыкальному творчеству;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-развитие музыкальных способностей: слуха, ритма, памяти, музыкальности и артистизма;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-освоение учащимися музыкальной грамоты, необходимой для владения инструментом в пределах программы учебного предмета;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-овладение учащимися основными исполнител</w:t>
      </w:r>
      <w:r w:rsidR="006E79FE">
        <w:rPr>
          <w:rFonts w:ascii="Times New Roman" w:hAnsi="Times New Roman" w:cs="Times New Roman"/>
          <w:sz w:val="28"/>
          <w:szCs w:val="28"/>
        </w:rPr>
        <w:t>ьскими</w:t>
      </w:r>
      <w:r w:rsidRPr="00C0404C">
        <w:rPr>
          <w:rFonts w:ascii="Times New Roman" w:hAnsi="Times New Roman" w:cs="Times New Roman"/>
          <w:sz w:val="28"/>
          <w:szCs w:val="28"/>
        </w:rPr>
        <w:t xml:space="preserve"> навыками игры на фортепиано, позволяющими грамотно исполнять музыкальное </w:t>
      </w:r>
      <w:proofErr w:type="gramStart"/>
      <w:r w:rsidRPr="00C0404C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C0404C">
        <w:rPr>
          <w:rFonts w:ascii="Times New Roman" w:hAnsi="Times New Roman" w:cs="Times New Roman"/>
          <w:sz w:val="28"/>
          <w:szCs w:val="28"/>
        </w:rPr>
        <w:t xml:space="preserve"> как соло, так и в ансамбле, а также исполнять нетрудный аккомпанемент;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-обучение навыкам самостоятельной работы с музыкальным материалом и чтению нот с листа;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 приобретени</w:t>
      </w:r>
      <w:r w:rsidR="006E79FE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6E79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E79FE">
        <w:rPr>
          <w:rFonts w:ascii="Times New Roman" w:hAnsi="Times New Roman" w:cs="Times New Roman"/>
          <w:sz w:val="28"/>
          <w:szCs w:val="28"/>
        </w:rPr>
        <w:t xml:space="preserve"> опыта творческой</w:t>
      </w:r>
      <w:r w:rsidRPr="00C0404C">
        <w:rPr>
          <w:rFonts w:ascii="Times New Roman" w:hAnsi="Times New Roman" w:cs="Times New Roman"/>
          <w:sz w:val="28"/>
          <w:szCs w:val="28"/>
        </w:rPr>
        <w:t xml:space="preserve"> деятельности и публичных выступлений;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-формирование у наиболе</w:t>
      </w:r>
      <w:r w:rsidR="006E79FE">
        <w:rPr>
          <w:rFonts w:ascii="Times New Roman" w:hAnsi="Times New Roman" w:cs="Times New Roman"/>
          <w:sz w:val="28"/>
          <w:szCs w:val="28"/>
        </w:rPr>
        <w:t xml:space="preserve">е одаренных учеников мотивации </w:t>
      </w:r>
      <w:r w:rsidRPr="00C0404C">
        <w:rPr>
          <w:rFonts w:ascii="Times New Roman" w:hAnsi="Times New Roman" w:cs="Times New Roman"/>
          <w:sz w:val="28"/>
          <w:szCs w:val="28"/>
        </w:rPr>
        <w:t>к продолжению профессионального обучения в образовательных учреждениях  среднего профессионального образования;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04C">
        <w:rPr>
          <w:rFonts w:ascii="Times New Roman" w:hAnsi="Times New Roman" w:cs="Times New Roman"/>
          <w:sz w:val="28"/>
          <w:szCs w:val="28"/>
        </w:rPr>
        <w:t>-организация творческой деятельности обучающихся путем проведения творческих мероприятий (конкурсов, фестивалей, мастер- классов, олимпиад, концертов, творческих вечеров, театрализованных представлений).</w:t>
      </w:r>
      <w:proofErr w:type="gramEnd"/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4C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учебного предмета «Специальность и чтение с листа»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6" w:type="dxa"/>
        <w:tblInd w:w="-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992"/>
        <w:gridCol w:w="1183"/>
        <w:gridCol w:w="7"/>
        <w:gridCol w:w="1088"/>
      </w:tblGrid>
      <w:tr w:rsidR="00C0404C" w:rsidRPr="00C0404C" w:rsidTr="00C0404C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2-8 класс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0404C" w:rsidRPr="00C0404C" w:rsidTr="00C0404C">
        <w:trPr>
          <w:trHeight w:val="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C0404C" w:rsidRPr="00C0404C" w:rsidTr="00C0404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6096" w:type="dxa"/>
            <w:shd w:val="clear" w:color="auto" w:fill="auto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182" w:type="dxa"/>
            <w:gridSpan w:val="3"/>
            <w:shd w:val="clear" w:color="auto" w:fill="auto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088" w:type="dxa"/>
            <w:shd w:val="clear" w:color="auto" w:fill="auto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ind w:left="534" w:hanging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0404C" w:rsidRPr="00C0404C" w:rsidTr="00C0404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096" w:type="dxa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270" w:type="dxa"/>
            <w:gridSpan w:val="4"/>
          </w:tcPr>
          <w:p w:rsidR="00C0404C" w:rsidRPr="00C0404C" w:rsidRDefault="00C0404C" w:rsidP="00C0404C">
            <w:pPr>
              <w:tabs>
                <w:tab w:val="left" w:pos="150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C0404C" w:rsidRPr="00C0404C" w:rsidTr="00C0404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2"/>
        </w:trPr>
        <w:tc>
          <w:tcPr>
            <w:tcW w:w="6096" w:type="dxa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внеаудиторные занятия (самостоятельные занятия)</w:t>
            </w:r>
          </w:p>
        </w:tc>
        <w:tc>
          <w:tcPr>
            <w:tcW w:w="2182" w:type="dxa"/>
            <w:gridSpan w:val="3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1088" w:type="dxa"/>
          </w:tcPr>
          <w:p w:rsidR="00C0404C" w:rsidRPr="00C0404C" w:rsidRDefault="00C0404C" w:rsidP="00C0404C">
            <w:pPr>
              <w:tabs>
                <w:tab w:val="left" w:pos="700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04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</w:tbl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 xml:space="preserve">  4. В качестве средств текущего контроля успеваемости образовательного учреждения могут использоваться текущие оценки за каждый урок, академические концерты, прослушивания, технические зачеты. Текущий контроль успеваемости </w:t>
      </w:r>
      <w:proofErr w:type="gramStart"/>
      <w:r w:rsidRPr="00C040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404C">
        <w:rPr>
          <w:rFonts w:ascii="Times New Roman" w:hAnsi="Times New Roman" w:cs="Times New Roman"/>
          <w:sz w:val="28"/>
          <w:szCs w:val="28"/>
        </w:rPr>
        <w:t xml:space="preserve"> проводится  в счет аудиторного времени, предусмотренного на учебный предмет.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Промежуточная аттестация  оценивает результаты учебной деятельности обучающихся  по окончании полугодий учебного года,  при этом во втором полугодии по каждому предмету.</w:t>
      </w:r>
    </w:p>
    <w:p w:rsidR="00C0404C" w:rsidRPr="00C0404C" w:rsidRDefault="00C0404C" w:rsidP="00C0404C">
      <w:pPr>
        <w:tabs>
          <w:tab w:val="left" w:pos="70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4C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экзаменов, представляющих собой концертное исполнение программы. По итогам этого экзамена выставляется оценка «отлично», «хорошо», «удовлетворительно», «неудовлетворительно».</w:t>
      </w:r>
    </w:p>
    <w:p w:rsidR="00C0404C" w:rsidRDefault="00C0404C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дополнительную </w:t>
      </w:r>
      <w:r w:rsidRPr="00DE3BEC">
        <w:rPr>
          <w:rFonts w:ascii="Times New Roman" w:hAnsi="Times New Roman" w:cs="Times New Roman"/>
          <w:b/>
          <w:sz w:val="28"/>
          <w:szCs w:val="28"/>
        </w:rPr>
        <w:t>предпрофессиональную общеобразовательную программу в области музыкального искусства «Фортепи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E3BEC">
        <w:rPr>
          <w:rFonts w:ascii="Times New Roman" w:hAnsi="Times New Roman" w:cs="Times New Roman"/>
          <w:b/>
          <w:sz w:val="28"/>
          <w:szCs w:val="28"/>
        </w:rPr>
        <w:t>но»</w:t>
      </w: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>ПО.01. УП.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3BE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</w:p>
    <w:p w:rsidR="0020141D" w:rsidRDefault="0020141D" w:rsidP="002014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201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является частью дополнительной предпрофессиональной программы в области музыкального искусства «Фортепиано» и разработана на основе федеральных государственных требований и с учётом обеспечения преемственности программы «Фортепиано» и основных профессиональных образовательных программ среднего и высшего профессионального образования в области музыкального искусства.</w:t>
      </w:r>
    </w:p>
    <w:p w:rsidR="0020141D" w:rsidRPr="006B1860" w:rsidRDefault="0020141D" w:rsidP="00201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Целями учебной дисциплины являются:</w:t>
      </w:r>
    </w:p>
    <w:p w:rsidR="0020141D" w:rsidRPr="006B1860" w:rsidRDefault="0020141D" w:rsidP="002014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</w:t>
      </w:r>
      <w:r w:rsidRPr="006B1860">
        <w:rPr>
          <w:rFonts w:ascii="Times New Roman" w:hAnsi="Times New Roman" w:cs="Times New Roman"/>
          <w:sz w:val="28"/>
          <w:szCs w:val="28"/>
        </w:rPr>
        <w:t xml:space="preserve">музыкально-творческих способностей </w:t>
      </w:r>
      <w:proofErr w:type="gramStart"/>
      <w:r w:rsidRPr="006B186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B1860">
        <w:rPr>
          <w:rFonts w:ascii="Times New Roman" w:hAnsi="Times New Roman" w:cs="Times New Roman"/>
          <w:sz w:val="28"/>
          <w:szCs w:val="28"/>
        </w:rPr>
        <w:t xml:space="preserve"> на основе приобретённых ими знаний, умений и навыков ансамблевого исполнительства;</w:t>
      </w:r>
    </w:p>
    <w:p w:rsidR="0020141D" w:rsidRPr="006B1860" w:rsidRDefault="0020141D" w:rsidP="002014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860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учащихся к познанию и творчеству </w:t>
      </w:r>
      <w:r w:rsidRPr="006B18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1860">
        <w:rPr>
          <w:rFonts w:ascii="Times New Roman" w:hAnsi="Times New Roman" w:cs="Times New Roman"/>
          <w:sz w:val="28"/>
          <w:szCs w:val="28"/>
        </w:rPr>
        <w:t>через фортепианное ансамблевое исполнительство;</w:t>
      </w:r>
    </w:p>
    <w:p w:rsidR="0020141D" w:rsidRPr="006B1860" w:rsidRDefault="0020141D" w:rsidP="002014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860">
        <w:rPr>
          <w:rFonts w:ascii="Times New Roman" w:hAnsi="Times New Roman" w:cs="Times New Roman"/>
          <w:sz w:val="28"/>
          <w:szCs w:val="28"/>
        </w:rPr>
        <w:t>развитие музыкального вкуса;</w:t>
      </w:r>
    </w:p>
    <w:p w:rsidR="0020141D" w:rsidRPr="006B1860" w:rsidRDefault="0020141D" w:rsidP="002014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60">
        <w:rPr>
          <w:rFonts w:ascii="Times New Roman" w:hAnsi="Times New Roman" w:cs="Times New Roman"/>
          <w:sz w:val="28"/>
          <w:szCs w:val="28"/>
        </w:rPr>
        <w:t>приобщение учащихся к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ственной культуре, к мировым </w:t>
      </w:r>
      <w:r w:rsidRPr="006B1860">
        <w:rPr>
          <w:rFonts w:ascii="Times New Roman" w:hAnsi="Times New Roman" w:cs="Times New Roman"/>
          <w:sz w:val="28"/>
          <w:szCs w:val="28"/>
        </w:rPr>
        <w:t>художественным ценностям;</w:t>
      </w:r>
    </w:p>
    <w:p w:rsidR="0020141D" w:rsidRDefault="0020141D" w:rsidP="0020141D">
      <w:pPr>
        <w:widowControl w:val="0"/>
        <w:suppressAutoHyphens/>
        <w:spacing w:after="1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</w:t>
      </w:r>
      <w:r w:rsidRPr="006B1860">
        <w:rPr>
          <w:rFonts w:ascii="Times New Roman" w:hAnsi="Times New Roman" w:cs="Times New Roman"/>
          <w:sz w:val="28"/>
          <w:szCs w:val="28"/>
        </w:rPr>
        <w:t xml:space="preserve">итие интереса к </w:t>
      </w:r>
      <w:proofErr w:type="spellStart"/>
      <w:r w:rsidRPr="006B1860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B1860">
        <w:rPr>
          <w:rFonts w:ascii="Times New Roman" w:hAnsi="Times New Roman" w:cs="Times New Roman"/>
          <w:sz w:val="28"/>
          <w:szCs w:val="28"/>
        </w:rPr>
        <w:t>.</w:t>
      </w:r>
    </w:p>
    <w:p w:rsidR="0020141D" w:rsidRPr="00E031C3" w:rsidRDefault="0020141D" w:rsidP="002014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Затраты учебного времени, </w:t>
      </w:r>
      <w:r w:rsidRPr="00E031C3">
        <w:rPr>
          <w:rFonts w:ascii="Times New Roman" w:hAnsi="Times New Roman" w:cs="Times New Roman"/>
          <w:bCs/>
          <w:sz w:val="28"/>
          <w:szCs w:val="28"/>
        </w:rPr>
        <w:t>предусмотренного на освоение учебного</w:t>
      </w:r>
      <w:r w:rsidRPr="00E031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031C3">
        <w:rPr>
          <w:rFonts w:ascii="Times New Roman" w:hAnsi="Times New Roman" w:cs="Times New Roman"/>
          <w:bCs/>
          <w:sz w:val="28"/>
          <w:szCs w:val="28"/>
        </w:rPr>
        <w:t>предмета «Ансамбль», на максимальную, самостоятельную нагрузку обучающегося и аудиторные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6"/>
        <w:gridCol w:w="808"/>
        <w:gridCol w:w="678"/>
        <w:gridCol w:w="809"/>
        <w:gridCol w:w="691"/>
        <w:gridCol w:w="820"/>
        <w:gridCol w:w="691"/>
        <w:gridCol w:w="691"/>
        <w:gridCol w:w="678"/>
        <w:gridCol w:w="659"/>
      </w:tblGrid>
      <w:tr w:rsidR="0020141D" w:rsidRPr="00E031C3" w:rsidTr="00CC247E">
        <w:tc>
          <w:tcPr>
            <w:tcW w:w="3085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69" w:type="dxa"/>
            <w:gridSpan w:val="9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Распределение по годам обучения</w:t>
            </w:r>
          </w:p>
        </w:tc>
      </w:tr>
      <w:tr w:rsidR="0020141D" w:rsidRPr="00E031C3" w:rsidTr="00CC247E">
        <w:tc>
          <w:tcPr>
            <w:tcW w:w="3085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</w:tcBorders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9</w:t>
            </w:r>
          </w:p>
        </w:tc>
      </w:tr>
      <w:tr w:rsidR="0020141D" w:rsidRPr="00E031C3" w:rsidTr="00CC247E">
        <w:tc>
          <w:tcPr>
            <w:tcW w:w="3085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Продолжительность</w:t>
            </w:r>
          </w:p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учебных занятий</w:t>
            </w:r>
          </w:p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(в неделях)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33</w:t>
            </w:r>
          </w:p>
        </w:tc>
      </w:tr>
      <w:tr w:rsidR="0020141D" w:rsidRPr="00E031C3" w:rsidTr="00CC247E">
        <w:tc>
          <w:tcPr>
            <w:tcW w:w="3085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Количество часов на аудиторные занятия</w:t>
            </w:r>
          </w:p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(в неделю)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2</w:t>
            </w:r>
          </w:p>
        </w:tc>
      </w:tr>
      <w:tr w:rsidR="0020141D" w:rsidRPr="00E031C3" w:rsidTr="00CC247E">
        <w:tc>
          <w:tcPr>
            <w:tcW w:w="3085" w:type="dxa"/>
          </w:tcPr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Консультации</w:t>
            </w:r>
          </w:p>
          <w:p w:rsidR="0020141D" w:rsidRPr="00E031C3" w:rsidRDefault="0020141D" w:rsidP="00CC247E">
            <w:pPr>
              <w:spacing w:after="119"/>
              <w:jc w:val="both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(часов в год)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20141D" w:rsidRPr="00E031C3" w:rsidRDefault="0020141D" w:rsidP="00CC247E">
            <w:pPr>
              <w:spacing w:after="119"/>
              <w:jc w:val="center"/>
              <w:rPr>
                <w:bCs/>
                <w:sz w:val="28"/>
                <w:szCs w:val="28"/>
              </w:rPr>
            </w:pPr>
            <w:r w:rsidRPr="00E031C3">
              <w:rPr>
                <w:bCs/>
                <w:sz w:val="28"/>
                <w:szCs w:val="28"/>
              </w:rPr>
              <w:t>2</w:t>
            </w:r>
          </w:p>
        </w:tc>
      </w:tr>
    </w:tbl>
    <w:p w:rsidR="0020141D" w:rsidRPr="00E031C3" w:rsidRDefault="0020141D" w:rsidP="0020141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41D" w:rsidRPr="00E031C3" w:rsidRDefault="0020141D" w:rsidP="002014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C3">
        <w:rPr>
          <w:rFonts w:ascii="Times New Roman" w:hAnsi="Times New Roman" w:cs="Times New Roman"/>
          <w:bCs/>
          <w:sz w:val="28"/>
          <w:szCs w:val="28"/>
        </w:rPr>
        <w:t xml:space="preserve">Объём времени на самостоятельную работу определяется с учётом сложившихся педагогических традиций и методической целесообразности. К внеаудиторной работе относятся следующие виды работы: выполнение </w:t>
      </w:r>
      <w:r w:rsidRPr="00E031C3">
        <w:rPr>
          <w:rFonts w:ascii="Times New Roman" w:hAnsi="Times New Roman" w:cs="Times New Roman"/>
          <w:bCs/>
          <w:sz w:val="28"/>
          <w:szCs w:val="28"/>
        </w:rPr>
        <w:lastRenderedPageBreak/>
        <w:t>домашних заданий, подготовка к концертным выступления</w:t>
      </w:r>
      <w:r>
        <w:rPr>
          <w:rFonts w:ascii="Times New Roman" w:hAnsi="Times New Roman" w:cs="Times New Roman"/>
          <w:bCs/>
          <w:sz w:val="28"/>
          <w:szCs w:val="28"/>
        </w:rPr>
        <w:t>м, посещение концертов, участие</w:t>
      </w:r>
      <w:r w:rsidRPr="00E031C3">
        <w:rPr>
          <w:rFonts w:ascii="Times New Roman" w:hAnsi="Times New Roman" w:cs="Times New Roman"/>
          <w:bCs/>
          <w:sz w:val="28"/>
          <w:szCs w:val="28"/>
        </w:rPr>
        <w:t xml:space="preserve"> учащихся в концертных мероприятиях.</w:t>
      </w:r>
    </w:p>
    <w:p w:rsidR="0020141D" w:rsidRDefault="0020141D" w:rsidP="002014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C3">
        <w:rPr>
          <w:rFonts w:ascii="Times New Roman" w:hAnsi="Times New Roman" w:cs="Times New Roman"/>
          <w:bCs/>
          <w:sz w:val="28"/>
          <w:szCs w:val="28"/>
        </w:rPr>
        <w:t>Учебный материал распределяется по годам обучения – кл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ассам. Каждый класс имеет свои </w:t>
      </w:r>
      <w:r w:rsidRPr="00E031C3">
        <w:rPr>
          <w:rFonts w:ascii="Times New Roman" w:hAnsi="Times New Roman" w:cs="Times New Roman"/>
          <w:bCs/>
          <w:sz w:val="28"/>
          <w:szCs w:val="28"/>
        </w:rPr>
        <w:t xml:space="preserve">дидактические </w:t>
      </w:r>
      <w:proofErr w:type="gramStart"/>
      <w:r w:rsidRPr="00E031C3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 w:rsidRPr="00E031C3">
        <w:rPr>
          <w:rFonts w:ascii="Times New Roman" w:hAnsi="Times New Roman" w:cs="Times New Roman"/>
          <w:bCs/>
          <w:sz w:val="28"/>
          <w:szCs w:val="28"/>
        </w:rPr>
        <w:t xml:space="preserve"> и объём времени, предусмотренный для освоения учебного материала.</w:t>
      </w:r>
    </w:p>
    <w:p w:rsidR="0020141D" w:rsidRPr="00E031C3" w:rsidRDefault="0020141D" w:rsidP="002014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C3">
        <w:rPr>
          <w:rFonts w:ascii="Times New Roman" w:hAnsi="Times New Roman" w:cs="Times New Roman"/>
          <w:sz w:val="28"/>
          <w:szCs w:val="28"/>
        </w:rPr>
        <w:t xml:space="preserve">   Распределение по классам музыкального материала происходит по принципу последовательного систематического охвата всех необходимых для развернутых форм </w:t>
      </w:r>
      <w:proofErr w:type="spellStart"/>
      <w:r w:rsidRPr="00E031C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031C3">
        <w:rPr>
          <w:rFonts w:ascii="Times New Roman" w:hAnsi="Times New Roman" w:cs="Times New Roman"/>
          <w:sz w:val="28"/>
          <w:szCs w:val="28"/>
        </w:rPr>
        <w:t xml:space="preserve"> проблем.</w:t>
      </w:r>
      <w:r>
        <w:rPr>
          <w:sz w:val="28"/>
          <w:szCs w:val="28"/>
        </w:rPr>
        <w:t xml:space="preserve"> </w:t>
      </w:r>
      <w:r w:rsidRPr="00E031C3">
        <w:rPr>
          <w:rFonts w:ascii="Times New Roman" w:hAnsi="Times New Roman" w:cs="Times New Roman"/>
          <w:sz w:val="28"/>
          <w:szCs w:val="28"/>
        </w:rPr>
        <w:t>Основным репертуаром, на основе которого решаются основные задачи данного учебного предмета, является классическая и народная музыка, в которой сконцентрированы главные ценности данного вида искусства, а также лучшие образцы современной музыки академических и массовых жанров.</w:t>
      </w:r>
    </w:p>
    <w:p w:rsidR="0020141D" w:rsidRPr="002E33F6" w:rsidRDefault="0020141D" w:rsidP="0020141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Видами аттестации по предмету «Ансамбль» являются текущий контроль (по четвертям) и промежуточная аттестация в конце каждого учебного года с 4 по 7 классы. В 9 классе промежуточная аттестация проходит в конце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E6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полугодия.</w:t>
      </w:r>
    </w:p>
    <w:p w:rsidR="0020141D" w:rsidRPr="0019726A" w:rsidRDefault="0020141D" w:rsidP="0020141D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аттестация может проводиться в форме контрольных уроков, зачётов, а также концертных выступлений. Текущий контроль успеваемости проводится за счёт аудиторного времени, предусмотренного на учебный предмет. </w:t>
      </w:r>
      <w:r w:rsidRPr="00326741">
        <w:rPr>
          <w:rFonts w:ascii="Times New Roman" w:hAnsi="Times New Roman"/>
          <w:sz w:val="28"/>
          <w:szCs w:val="28"/>
        </w:rPr>
        <w:t>Основными формами промежуточной аттестации являются зачет или концертное выступление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6741">
        <w:rPr>
          <w:rFonts w:ascii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ансамбль. В конце 7 класса проводится итоговая аттестация по предмету «Ансамбль». Оценка, которая заносится в свидетельство об окончании образовательного учреждения, выставляется с учётом результатов всех предыдущих аттестаций.</w:t>
      </w:r>
    </w:p>
    <w:p w:rsidR="0020141D" w:rsidRDefault="0020141D" w:rsidP="002014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2014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Default="0020141D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дополнительную </w:t>
      </w:r>
      <w:r w:rsidRPr="00DE3BEC">
        <w:rPr>
          <w:rFonts w:ascii="Times New Roman" w:hAnsi="Times New Roman" w:cs="Times New Roman"/>
          <w:b/>
          <w:sz w:val="28"/>
          <w:szCs w:val="28"/>
        </w:rPr>
        <w:t>предпрофессиональную общеобразовательную программу в области музыкального искусства «Фортепи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E3BEC">
        <w:rPr>
          <w:rFonts w:ascii="Times New Roman" w:hAnsi="Times New Roman" w:cs="Times New Roman"/>
          <w:b/>
          <w:sz w:val="28"/>
          <w:szCs w:val="28"/>
        </w:rPr>
        <w:t>но»</w:t>
      </w:r>
    </w:p>
    <w:p w:rsidR="0020141D" w:rsidRPr="00DE3BEC" w:rsidRDefault="0020141D" w:rsidP="002014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C">
        <w:rPr>
          <w:rFonts w:ascii="Times New Roman" w:hAnsi="Times New Roman" w:cs="Times New Roman"/>
          <w:b/>
          <w:sz w:val="28"/>
          <w:szCs w:val="28"/>
        </w:rPr>
        <w:t>ПО.01. УП.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3B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141D">
        <w:rPr>
          <w:rFonts w:ascii="Times New Roman" w:hAnsi="Times New Roman" w:cs="Times New Roman"/>
          <w:b/>
          <w:sz w:val="26"/>
          <w:szCs w:val="26"/>
        </w:rPr>
        <w:t xml:space="preserve">Концертмейстерский класс (7-8 </w:t>
      </w:r>
      <w:proofErr w:type="spellStart"/>
      <w:r w:rsidRPr="0020141D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Pr="0020141D">
        <w:rPr>
          <w:rFonts w:ascii="Times New Roman" w:hAnsi="Times New Roman" w:cs="Times New Roman"/>
          <w:b/>
          <w:sz w:val="26"/>
          <w:szCs w:val="26"/>
        </w:rPr>
        <w:t>.)</w:t>
      </w:r>
    </w:p>
    <w:p w:rsidR="00DA7DC1" w:rsidRDefault="00DA7DC1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9FE" w:rsidRPr="006E79FE" w:rsidRDefault="006E79FE" w:rsidP="0020141D">
      <w:pPr>
        <w:pStyle w:val="Default"/>
        <w:jc w:val="both"/>
        <w:rPr>
          <w:sz w:val="26"/>
          <w:szCs w:val="26"/>
        </w:rPr>
      </w:pPr>
    </w:p>
    <w:p w:rsidR="006E79FE" w:rsidRPr="006E79FE" w:rsidRDefault="006E79FE" w:rsidP="006E79FE">
      <w:pPr>
        <w:pStyle w:val="Default"/>
        <w:ind w:firstLine="708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 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индивидуальных особенностей обучающихся и направлена </w:t>
      </w:r>
      <w:proofErr w:type="gramStart"/>
      <w:r w:rsidRPr="006E79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79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- выявление одарённых детей в области музыкального искусства; 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фортепиано в качестве концертмейстера,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- воспитание у детей культуры совместного </w:t>
      </w:r>
      <w:proofErr w:type="spellStart"/>
      <w:r w:rsidRPr="006E79F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E79FE">
        <w:rPr>
          <w:rFonts w:ascii="Times New Roman" w:hAnsi="Times New Roman" w:cs="Times New Roman"/>
          <w:sz w:val="28"/>
          <w:szCs w:val="28"/>
        </w:rPr>
        <w:t xml:space="preserve"> в качестве концертмейстера;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6E79FE" w:rsidRPr="006E79FE" w:rsidRDefault="006E79FE" w:rsidP="006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6E79FE" w:rsidRPr="006E79FE" w:rsidRDefault="006E79FE" w:rsidP="006E7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подготовку одарённых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6E79FE" w:rsidRPr="006E79FE" w:rsidRDefault="006E79FE" w:rsidP="006E7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Концертмейстерская деятельность является наиболее распространенной формой исполнительства для пианистов. 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6E79FE" w:rsidRPr="006E79FE" w:rsidRDefault="006E79FE" w:rsidP="006E79FE">
      <w:pPr>
        <w:pStyle w:val="Default"/>
        <w:rPr>
          <w:sz w:val="28"/>
          <w:szCs w:val="28"/>
        </w:rPr>
      </w:pPr>
    </w:p>
    <w:p w:rsidR="006E79FE" w:rsidRPr="006E79FE" w:rsidRDefault="006E79FE" w:rsidP="006E79FE">
      <w:pPr>
        <w:pStyle w:val="Default"/>
        <w:rPr>
          <w:sz w:val="28"/>
          <w:szCs w:val="28"/>
        </w:rPr>
      </w:pPr>
      <w:r w:rsidRPr="006E79FE">
        <w:rPr>
          <w:sz w:val="28"/>
          <w:szCs w:val="28"/>
        </w:rPr>
        <w:t xml:space="preserve">Срок реализации учебного предмета "Концертмейстерский класс " по 8- </w:t>
      </w:r>
    </w:p>
    <w:p w:rsidR="006E79FE" w:rsidRPr="006E79FE" w:rsidRDefault="006E79FE" w:rsidP="006E79FE">
      <w:pPr>
        <w:pStyle w:val="Default"/>
        <w:rPr>
          <w:sz w:val="28"/>
          <w:szCs w:val="28"/>
        </w:rPr>
      </w:pPr>
      <w:proofErr w:type="gramStart"/>
      <w:r w:rsidRPr="006E79FE">
        <w:rPr>
          <w:sz w:val="28"/>
          <w:szCs w:val="28"/>
        </w:rPr>
        <w:t xml:space="preserve">летнему учебному плану составляет два года - 7 и 8 класс (7 класс и первое полугодие 8 класса – за счет часов обязательной части ОП, 2-е полугодие 8 класса – за счет часов вариативной части. 4 </w:t>
      </w:r>
      <w:proofErr w:type="gramEnd"/>
    </w:p>
    <w:p w:rsidR="006E79FE" w:rsidRPr="006E79FE" w:rsidRDefault="006E79FE" w:rsidP="006E79FE">
      <w:pPr>
        <w:pStyle w:val="Default"/>
        <w:rPr>
          <w:color w:val="auto"/>
          <w:sz w:val="28"/>
          <w:szCs w:val="28"/>
        </w:rPr>
      </w:pPr>
    </w:p>
    <w:p w:rsidR="006E79FE" w:rsidRPr="006E79FE" w:rsidRDefault="006E79FE" w:rsidP="006E79FE">
      <w:pPr>
        <w:pStyle w:val="Default"/>
        <w:rPr>
          <w:sz w:val="28"/>
          <w:szCs w:val="28"/>
        </w:rPr>
      </w:pPr>
      <w:r w:rsidRPr="006E79FE">
        <w:rPr>
          <w:b/>
          <w:bCs/>
          <w:sz w:val="28"/>
          <w:szCs w:val="28"/>
        </w:rPr>
        <w:t xml:space="preserve">2. Цели учебного предмета «Концертмейстерский класс»: </w:t>
      </w:r>
    </w:p>
    <w:p w:rsidR="006E79FE" w:rsidRPr="006E79FE" w:rsidRDefault="006E79FE" w:rsidP="006E79FE">
      <w:pPr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приобщение обучающихся к концертмейстерской практике, а также приобретение ими начальных профессиональных знаний, умений и навыков в </w:t>
      </w:r>
      <w:r w:rsidRPr="006E79FE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proofErr w:type="gramStart"/>
      <w:r w:rsidRPr="006E79FE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6E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9F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E79FE">
        <w:rPr>
          <w:rFonts w:ascii="Times New Roman" w:hAnsi="Times New Roman" w:cs="Times New Roman"/>
          <w:sz w:val="28"/>
          <w:szCs w:val="28"/>
        </w:rPr>
        <w:t xml:space="preserve"> с солистами (вокалистами, инструменталистами).</w:t>
      </w:r>
    </w:p>
    <w:p w:rsidR="006E79FE" w:rsidRPr="006E79FE" w:rsidRDefault="006E79FE" w:rsidP="006E79FE">
      <w:pPr>
        <w:pStyle w:val="Default"/>
        <w:rPr>
          <w:sz w:val="28"/>
          <w:szCs w:val="28"/>
        </w:rPr>
      </w:pPr>
      <w:r w:rsidRPr="006E79FE">
        <w:rPr>
          <w:b/>
          <w:bCs/>
          <w:sz w:val="28"/>
          <w:szCs w:val="28"/>
        </w:rPr>
        <w:t xml:space="preserve">Задачи учебного предмета </w:t>
      </w:r>
    </w:p>
    <w:p w:rsidR="006E79FE" w:rsidRPr="006E79FE" w:rsidRDefault="006E79FE" w:rsidP="006E79FE">
      <w:pPr>
        <w:pStyle w:val="Default"/>
        <w:jc w:val="both"/>
        <w:rPr>
          <w:b/>
          <w:bCs/>
          <w:sz w:val="28"/>
          <w:szCs w:val="28"/>
        </w:rPr>
      </w:pP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 формирование у обучающихся комплекса знаний, умений и навыков, позволяющих в дальнейшем осваивать профессиональные образовательные программы в области музыкального искусства по концертмейстерскому классу.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эстетических взглядов, нравственных установок и потребности общения с духовными и культурными ценностями разных народов;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-развитие интереса к совместному музыкальному творчеству;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-умение слышать все произведение в целом, чувствовать солиста и поддерживать все его творческие замыслы;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-умение следить не только за партией фортепиано, но и за партией солиста;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proofErr w:type="gramStart"/>
      <w:r w:rsidRPr="006E79FE">
        <w:rPr>
          <w:sz w:val="28"/>
          <w:szCs w:val="28"/>
        </w:rPr>
        <w:t xml:space="preserve">-приобретение  знаний об особенностях вокального (искусство дыхания, </w:t>
      </w:r>
      <w:proofErr w:type="gramEnd"/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фразировка и др.) и скрипичного (строение инструмента, настройка, тембровая окраска каждой струны, принципы </w:t>
      </w:r>
      <w:proofErr w:type="spellStart"/>
      <w:r w:rsidRPr="006E79FE">
        <w:rPr>
          <w:sz w:val="28"/>
          <w:szCs w:val="28"/>
        </w:rPr>
        <w:t>звукоизвлечения</w:t>
      </w:r>
      <w:proofErr w:type="spellEnd"/>
      <w:r w:rsidRPr="006E79FE">
        <w:rPr>
          <w:sz w:val="28"/>
          <w:szCs w:val="28"/>
        </w:rPr>
        <w:t xml:space="preserve"> и др.) исполнительства;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-приобретение навыков работы над звуковым балансом в работе с солистом; 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-приобретение навыков самостоятельной работы и чтения с листа нетрудного текста с солистом;</w:t>
      </w:r>
    </w:p>
    <w:p w:rsidR="006E79FE" w:rsidRPr="006E79FE" w:rsidRDefault="006E79FE" w:rsidP="006E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устойчивого интереса у обучающихся к </w:t>
      </w:r>
      <w:proofErr w:type="gramStart"/>
      <w:r w:rsidRPr="006E79FE">
        <w:rPr>
          <w:rFonts w:ascii="Times New Roman" w:hAnsi="Times New Roman" w:cs="Times New Roman"/>
          <w:sz w:val="28"/>
          <w:szCs w:val="28"/>
        </w:rPr>
        <w:t>совместному</w:t>
      </w:r>
      <w:proofErr w:type="gramEnd"/>
      <w:r w:rsidRPr="006E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9F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E79FE">
        <w:rPr>
          <w:rFonts w:ascii="Times New Roman" w:hAnsi="Times New Roman" w:cs="Times New Roman"/>
          <w:sz w:val="28"/>
          <w:szCs w:val="28"/>
        </w:rPr>
        <w:t xml:space="preserve"> в качестве концертмейстера; </w:t>
      </w:r>
    </w:p>
    <w:p w:rsidR="006E79FE" w:rsidRPr="006E79FE" w:rsidRDefault="006E79FE" w:rsidP="006E79FE">
      <w:pPr>
        <w:pStyle w:val="Default"/>
        <w:jc w:val="both"/>
        <w:rPr>
          <w:sz w:val="28"/>
          <w:szCs w:val="28"/>
        </w:rPr>
      </w:pPr>
      <w:r w:rsidRPr="006E79FE">
        <w:rPr>
          <w:sz w:val="28"/>
          <w:szCs w:val="28"/>
        </w:rPr>
        <w:t xml:space="preserve">-формирование у наиболее одаренных выпускников мотивации к продолжению профессионального обучения в образовательных учреждениях, реализующих образовательные программы в области музыкального исполнительства. </w:t>
      </w:r>
    </w:p>
    <w:p w:rsidR="006E79FE" w:rsidRPr="006E79FE" w:rsidRDefault="006E79FE" w:rsidP="006E79FE">
      <w:pPr>
        <w:pStyle w:val="Default"/>
        <w:rPr>
          <w:sz w:val="28"/>
          <w:szCs w:val="28"/>
        </w:rPr>
      </w:pPr>
      <w:r w:rsidRPr="006E79FE">
        <w:rPr>
          <w:b/>
          <w:bCs/>
          <w:sz w:val="28"/>
          <w:szCs w:val="28"/>
        </w:rPr>
        <w:t xml:space="preserve"> 3</w:t>
      </w:r>
      <w:r w:rsidR="00A31E03">
        <w:rPr>
          <w:b/>
          <w:bCs/>
          <w:sz w:val="28"/>
          <w:szCs w:val="28"/>
        </w:rPr>
        <w:t>.</w:t>
      </w:r>
      <w:bookmarkStart w:id="0" w:name="_GoBack"/>
      <w:bookmarkEnd w:id="0"/>
      <w:r w:rsidRPr="006E79FE">
        <w:rPr>
          <w:b/>
          <w:bCs/>
          <w:sz w:val="28"/>
          <w:szCs w:val="28"/>
        </w:rPr>
        <w:t xml:space="preserve">Содержание  учебного предмета "Концертмейстерский класс" </w:t>
      </w:r>
    </w:p>
    <w:p w:rsidR="006E79FE" w:rsidRPr="006E79FE" w:rsidRDefault="006E79FE" w:rsidP="006E79FE">
      <w:pPr>
        <w:pStyle w:val="Default"/>
        <w:rPr>
          <w:sz w:val="28"/>
          <w:szCs w:val="28"/>
        </w:rPr>
      </w:pPr>
      <w:r w:rsidRPr="006E79FE">
        <w:rPr>
          <w:b/>
          <w:bCs/>
          <w:i/>
          <w:iCs/>
          <w:sz w:val="28"/>
          <w:szCs w:val="28"/>
        </w:rPr>
        <w:t xml:space="preserve"> Сведения о затратах учебного времени</w:t>
      </w:r>
      <w:r w:rsidRPr="006E79FE">
        <w:rPr>
          <w:i/>
          <w:iCs/>
          <w:sz w:val="28"/>
          <w:szCs w:val="28"/>
        </w:rPr>
        <w:t xml:space="preserve">, </w:t>
      </w:r>
      <w:r w:rsidRPr="006E79FE">
        <w:rPr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tbl>
      <w:tblPr>
        <w:tblW w:w="9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82"/>
        <w:gridCol w:w="426"/>
        <w:gridCol w:w="425"/>
        <w:gridCol w:w="425"/>
        <w:gridCol w:w="425"/>
        <w:gridCol w:w="426"/>
        <w:gridCol w:w="567"/>
        <w:gridCol w:w="510"/>
        <w:gridCol w:w="57"/>
      </w:tblGrid>
      <w:tr w:rsidR="006E79FE" w:rsidRPr="006E79FE" w:rsidTr="006E79FE">
        <w:trPr>
          <w:gridAfter w:val="1"/>
          <w:wAfter w:w="57" w:type="dxa"/>
          <w:trHeight w:val="125"/>
        </w:trPr>
        <w:tc>
          <w:tcPr>
            <w:tcW w:w="9356" w:type="dxa"/>
            <w:gridSpan w:val="9"/>
          </w:tcPr>
          <w:p w:rsidR="006E79FE" w:rsidRPr="006E79FE" w:rsidRDefault="006E79FE" w:rsidP="007F27C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>Срок обучения – 8 лет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 Распределение по годам обучения </w:t>
            </w:r>
          </w:p>
        </w:tc>
      </w:tr>
      <w:tr w:rsidR="006E79FE" w:rsidRPr="006E79FE" w:rsidTr="006E79FE">
        <w:trPr>
          <w:trHeight w:val="1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8 </w:t>
            </w:r>
          </w:p>
        </w:tc>
      </w:tr>
      <w:tr w:rsidR="006E79FE" w:rsidRPr="006E79FE" w:rsidTr="006E79FE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Продолжительность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учебных занятий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(в неделях)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33 </w:t>
            </w:r>
          </w:p>
        </w:tc>
      </w:tr>
      <w:tr w:rsidR="006E79FE" w:rsidRPr="006E79FE" w:rsidTr="006E79FE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Количество часов </w:t>
            </w:r>
            <w:proofErr w:type="gramStart"/>
            <w:r w:rsidRPr="006E79FE">
              <w:rPr>
                <w:sz w:val="28"/>
                <w:szCs w:val="28"/>
              </w:rPr>
              <w:t>на</w:t>
            </w:r>
            <w:proofErr w:type="gramEnd"/>
            <w:r w:rsidRPr="006E79FE">
              <w:rPr>
                <w:sz w:val="28"/>
                <w:szCs w:val="28"/>
              </w:rPr>
              <w:t xml:space="preserve">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аудиторные </w:t>
            </w:r>
            <w:r w:rsidRPr="006E79FE">
              <w:rPr>
                <w:sz w:val="28"/>
                <w:szCs w:val="28"/>
              </w:rPr>
              <w:t xml:space="preserve">занятия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(в неделю)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1 </w:t>
            </w:r>
          </w:p>
        </w:tc>
      </w:tr>
      <w:tr w:rsidR="006E79FE" w:rsidRPr="006E79FE" w:rsidTr="006E79FE">
        <w:trPr>
          <w:gridAfter w:val="1"/>
          <w:wAfter w:w="57" w:type="dxa"/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>Общее количество часов на аудиторные заняти</w:t>
            </w:r>
            <w:proofErr w:type="gramStart"/>
            <w:r w:rsidRPr="006E79FE">
              <w:rPr>
                <w:sz w:val="28"/>
                <w:szCs w:val="28"/>
              </w:rPr>
              <w:t>я(</w:t>
            </w:r>
            <w:proofErr w:type="gramEnd"/>
            <w:r w:rsidRPr="006E79FE">
              <w:rPr>
                <w:sz w:val="28"/>
                <w:szCs w:val="28"/>
              </w:rPr>
              <w:t>на все время обучения)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                                       66</w:t>
            </w:r>
          </w:p>
        </w:tc>
      </w:tr>
      <w:tr w:rsidR="006E79FE" w:rsidRPr="006E79FE" w:rsidTr="006E79FE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Количество часов </w:t>
            </w:r>
            <w:proofErr w:type="gramStart"/>
            <w:r w:rsidRPr="006E79FE">
              <w:rPr>
                <w:sz w:val="28"/>
                <w:szCs w:val="28"/>
              </w:rPr>
              <w:t>на</w:t>
            </w:r>
            <w:proofErr w:type="gramEnd"/>
            <w:r w:rsidRPr="006E79FE">
              <w:rPr>
                <w:sz w:val="28"/>
                <w:szCs w:val="28"/>
              </w:rPr>
              <w:t xml:space="preserve">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b/>
                <w:bCs/>
                <w:sz w:val="28"/>
                <w:szCs w:val="28"/>
              </w:rPr>
              <w:t xml:space="preserve">внеаудиторную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lastRenderedPageBreak/>
              <w:t>(самостоятельную</w:t>
            </w:r>
            <w:proofErr w:type="gramStart"/>
            <w:r w:rsidRPr="006E79FE">
              <w:rPr>
                <w:sz w:val="28"/>
                <w:szCs w:val="28"/>
              </w:rPr>
              <w:t>)р</w:t>
            </w:r>
            <w:proofErr w:type="gramEnd"/>
            <w:r w:rsidRPr="006E79FE">
              <w:rPr>
                <w:sz w:val="28"/>
                <w:szCs w:val="28"/>
              </w:rPr>
              <w:t>аботу (часов в неделю)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>1,5</w:t>
            </w:r>
          </w:p>
        </w:tc>
      </w:tr>
      <w:tr w:rsidR="006E79FE" w:rsidRPr="006E79FE" w:rsidTr="006E79FE">
        <w:trPr>
          <w:gridAfter w:val="1"/>
          <w:wAfter w:w="57" w:type="dxa"/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lastRenderedPageBreak/>
              <w:t xml:space="preserve">Общее количество часов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на внеаудиторную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>работу (на все время обучения)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                                        99</w:t>
            </w:r>
          </w:p>
        </w:tc>
      </w:tr>
      <w:tr w:rsidR="006E79FE" w:rsidRPr="006E79FE" w:rsidTr="006E79FE">
        <w:trPr>
          <w:gridAfter w:val="1"/>
          <w:wAfter w:w="57" w:type="dxa"/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Общее максимальное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количество часов на весь </w:t>
            </w:r>
          </w:p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период обучения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E" w:rsidRPr="006E79FE" w:rsidRDefault="006E79FE" w:rsidP="007F27C3">
            <w:pPr>
              <w:pStyle w:val="Default"/>
              <w:rPr>
                <w:sz w:val="28"/>
                <w:szCs w:val="28"/>
              </w:rPr>
            </w:pPr>
            <w:r w:rsidRPr="006E79FE">
              <w:rPr>
                <w:sz w:val="28"/>
                <w:szCs w:val="28"/>
              </w:rPr>
              <w:t xml:space="preserve">                                            165</w:t>
            </w:r>
          </w:p>
        </w:tc>
      </w:tr>
    </w:tbl>
    <w:p w:rsidR="006E79FE" w:rsidRPr="006E79FE" w:rsidRDefault="006E79FE" w:rsidP="006E79FE">
      <w:pPr>
        <w:pStyle w:val="Default"/>
        <w:rPr>
          <w:color w:val="auto"/>
          <w:sz w:val="28"/>
          <w:szCs w:val="28"/>
        </w:rPr>
      </w:pPr>
      <w:r w:rsidRPr="006E79FE">
        <w:rPr>
          <w:b/>
          <w:bCs/>
          <w:i/>
          <w:iCs/>
          <w:color w:val="auto"/>
          <w:sz w:val="28"/>
          <w:szCs w:val="28"/>
        </w:rPr>
        <w:t xml:space="preserve"> 4.Аттестация: цели, виды, формы, содержание </w:t>
      </w:r>
    </w:p>
    <w:p w:rsidR="006E79FE" w:rsidRPr="006E79FE" w:rsidRDefault="006E79FE" w:rsidP="006E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6E79FE" w:rsidRPr="006E79FE" w:rsidRDefault="006E79FE" w:rsidP="006E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Виды контроля и учёта успеваемости: текущий контроль, промежуточная аттестация, итоговая аттестация. </w:t>
      </w:r>
    </w:p>
    <w:p w:rsidR="006E79FE" w:rsidRPr="006E79FE" w:rsidRDefault="006E79FE" w:rsidP="006E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Текущий контроль знаний и умений осуществляется в рамках урока в целях оперативного </w:t>
      </w:r>
      <w:proofErr w:type="gramStart"/>
      <w:r w:rsidRPr="006E79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79FE">
        <w:rPr>
          <w:rFonts w:ascii="Times New Roman" w:hAnsi="Times New Roman" w:cs="Times New Roman"/>
          <w:sz w:val="28"/>
          <w:szCs w:val="28"/>
        </w:rPr>
        <w:t xml:space="preserve"> качеством освоения программы.</w:t>
      </w:r>
    </w:p>
    <w:p w:rsidR="006E79FE" w:rsidRPr="006E79FE" w:rsidRDefault="006E79FE" w:rsidP="006E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>Промежуточная аттестация является основной формой контроля учебной работы обучающихся по дополнительным предпрофессиональным общеобразовательным программам в области искусств и проводится с целью определения: качества реализации образовательного процесса; качества теоретической и практической подготовки по учебному предмету; уровня умений и навыков, сформированных у обучающегося на определённом этапе обучения.</w:t>
      </w:r>
    </w:p>
    <w:p w:rsidR="006E79FE" w:rsidRPr="006E79FE" w:rsidRDefault="006E79FE" w:rsidP="006E7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промежуточная аттестация проходит в виде академического концерта один раз в полугодие, на котором обучающийся исполняет два </w:t>
      </w:r>
      <w:proofErr w:type="spellStart"/>
      <w:r w:rsidRPr="006E79FE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6E7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9FE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6E79FE">
        <w:rPr>
          <w:rFonts w:ascii="Times New Roman" w:hAnsi="Times New Roman" w:cs="Times New Roman"/>
          <w:sz w:val="28"/>
          <w:szCs w:val="28"/>
        </w:rPr>
        <w:t xml:space="preserve">, разнохарактерных произведения. </w:t>
      </w:r>
    </w:p>
    <w:p w:rsidR="006E79FE" w:rsidRPr="006E79FE" w:rsidRDefault="006E79FE" w:rsidP="006E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Качество выступления оценивается характеристикой, учитывающей достигнутые успехи и недостатки, отношение к занятиям и работоспособность обучающегося и отражается в оценке по пятибалльной системе, которая выставляется коллегиально. </w:t>
      </w:r>
    </w:p>
    <w:p w:rsidR="006E79FE" w:rsidRPr="006E79FE" w:rsidRDefault="006E79FE" w:rsidP="006E7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FE">
        <w:rPr>
          <w:rFonts w:ascii="Times New Roman" w:hAnsi="Times New Roman" w:cs="Times New Roman"/>
          <w:sz w:val="28"/>
          <w:szCs w:val="28"/>
        </w:rPr>
        <w:t xml:space="preserve">Итоговая аттестация по учебному предмету проводится с целью оценки освоения образовательной </w:t>
      </w:r>
      <w:proofErr w:type="gramStart"/>
      <w:r w:rsidRPr="006E79FE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6E79FE">
        <w:rPr>
          <w:rFonts w:ascii="Times New Roman" w:hAnsi="Times New Roman" w:cs="Times New Roman"/>
          <w:sz w:val="28"/>
          <w:szCs w:val="28"/>
        </w:rPr>
        <w:t xml:space="preserve"> с учётом результатов работы обучающегося за год: выступлений на академических концертах, в школьных, городских, областных конкурсах и фестивалях, публичных концертах. По итогам завершения курса изучения учебного предмета обучающемуся выставляется оценка «отлично», «хорошо», «удовлетворительно» или «неудовлетворительно».</w:t>
      </w:r>
    </w:p>
    <w:p w:rsidR="006E79FE" w:rsidRDefault="006E79FE" w:rsidP="006E79FE">
      <w:pPr>
        <w:rPr>
          <w:rFonts w:ascii="Times New Roman" w:hAnsi="Times New Roman" w:cs="Times New Roman"/>
          <w:sz w:val="28"/>
          <w:szCs w:val="28"/>
        </w:rPr>
      </w:pPr>
    </w:p>
    <w:p w:rsidR="006E79FE" w:rsidRDefault="006E79FE" w:rsidP="006E79FE">
      <w:pPr>
        <w:rPr>
          <w:rFonts w:ascii="Times New Roman" w:hAnsi="Times New Roman" w:cs="Times New Roman"/>
          <w:sz w:val="28"/>
          <w:szCs w:val="28"/>
        </w:rPr>
      </w:pPr>
    </w:p>
    <w:p w:rsidR="00162B4C" w:rsidRDefault="00162B4C" w:rsidP="00C040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B4C" w:rsidRDefault="00162B4C" w:rsidP="00C93D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B4C" w:rsidSect="000A5C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8CF0F9A"/>
    <w:multiLevelType w:val="hybridMultilevel"/>
    <w:tmpl w:val="67B04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61AF1"/>
    <w:multiLevelType w:val="hybridMultilevel"/>
    <w:tmpl w:val="6486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05EE"/>
    <w:multiLevelType w:val="hybridMultilevel"/>
    <w:tmpl w:val="FCA4C47A"/>
    <w:lvl w:ilvl="0" w:tplc="54DAB2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6F83F01"/>
    <w:multiLevelType w:val="hybridMultilevel"/>
    <w:tmpl w:val="7FE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2"/>
    <w:rsid w:val="000A5CCA"/>
    <w:rsid w:val="00162B4C"/>
    <w:rsid w:val="0020141D"/>
    <w:rsid w:val="005D01BB"/>
    <w:rsid w:val="00606A62"/>
    <w:rsid w:val="006E79FE"/>
    <w:rsid w:val="00733468"/>
    <w:rsid w:val="007F775D"/>
    <w:rsid w:val="008E18D6"/>
    <w:rsid w:val="00967673"/>
    <w:rsid w:val="00A31E03"/>
    <w:rsid w:val="00A8195E"/>
    <w:rsid w:val="00BF7420"/>
    <w:rsid w:val="00C0404C"/>
    <w:rsid w:val="00C93DBE"/>
    <w:rsid w:val="00DA7DC1"/>
    <w:rsid w:val="00DF306F"/>
    <w:rsid w:val="00E651C2"/>
    <w:rsid w:val="00F4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5E"/>
  </w:style>
  <w:style w:type="paragraph" w:styleId="1">
    <w:name w:val="heading 1"/>
    <w:basedOn w:val="a"/>
    <w:next w:val="a"/>
    <w:link w:val="10"/>
    <w:qFormat/>
    <w:rsid w:val="006E7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7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7">
    <w:name w:val="Font Style57"/>
    <w:rsid w:val="00F45C7A"/>
    <w:rPr>
      <w:rFonts w:ascii="Times New Roman" w:hAnsi="Times New Roman" w:cs="Times New Roman" w:hint="default"/>
      <w:sz w:val="26"/>
      <w:szCs w:val="26"/>
    </w:rPr>
  </w:style>
  <w:style w:type="character" w:customStyle="1" w:styleId="FontStyle62">
    <w:name w:val="Font Style62"/>
    <w:rsid w:val="00F45C7A"/>
    <w:rPr>
      <w:rFonts w:ascii="Times New Roman" w:hAnsi="Times New Roman" w:cs="Times New Roman" w:hint="default"/>
      <w:b/>
      <w:bCs/>
      <w:sz w:val="34"/>
      <w:szCs w:val="34"/>
    </w:rPr>
  </w:style>
  <w:style w:type="table" w:styleId="a4">
    <w:name w:val="Table Grid"/>
    <w:basedOn w:val="a1"/>
    <w:uiPriority w:val="59"/>
    <w:rsid w:val="0060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DA7DC1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rsid w:val="006E79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E7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E7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E7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qFormat/>
    <w:rsid w:val="00162B4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5E"/>
  </w:style>
  <w:style w:type="paragraph" w:styleId="1">
    <w:name w:val="heading 1"/>
    <w:basedOn w:val="a"/>
    <w:next w:val="a"/>
    <w:link w:val="10"/>
    <w:qFormat/>
    <w:rsid w:val="006E7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7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7">
    <w:name w:val="Font Style57"/>
    <w:rsid w:val="00F45C7A"/>
    <w:rPr>
      <w:rFonts w:ascii="Times New Roman" w:hAnsi="Times New Roman" w:cs="Times New Roman" w:hint="default"/>
      <w:sz w:val="26"/>
      <w:szCs w:val="26"/>
    </w:rPr>
  </w:style>
  <w:style w:type="character" w:customStyle="1" w:styleId="FontStyle62">
    <w:name w:val="Font Style62"/>
    <w:rsid w:val="00F45C7A"/>
    <w:rPr>
      <w:rFonts w:ascii="Times New Roman" w:hAnsi="Times New Roman" w:cs="Times New Roman" w:hint="default"/>
      <w:b/>
      <w:bCs/>
      <w:sz w:val="34"/>
      <w:szCs w:val="34"/>
    </w:rPr>
  </w:style>
  <w:style w:type="table" w:styleId="a4">
    <w:name w:val="Table Grid"/>
    <w:basedOn w:val="a1"/>
    <w:uiPriority w:val="59"/>
    <w:rsid w:val="0060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DA7DC1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rsid w:val="006E79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E7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E7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E7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qFormat/>
    <w:rsid w:val="00162B4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D3D1-3E7E-46DE-914A-836A0D97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ДШИ №1 г. Белгорода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Кнышук</dc:creator>
  <cp:lastModifiedBy>Пользователь</cp:lastModifiedBy>
  <cp:revision>5</cp:revision>
  <dcterms:created xsi:type="dcterms:W3CDTF">2018-11-07T14:04:00Z</dcterms:created>
  <dcterms:modified xsi:type="dcterms:W3CDTF">2018-11-08T11:30:00Z</dcterms:modified>
</cp:coreProperties>
</file>