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DF" w:rsidRPr="00F57103" w:rsidRDefault="002271A7" w:rsidP="00F57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7103">
        <w:rPr>
          <w:rFonts w:ascii="Times New Roman" w:hAnsi="Times New Roman" w:cs="Times New Roman"/>
        </w:rPr>
        <w:t>Прочитать в учебниках про «Музыкально-театральные жанры» (Опера)</w:t>
      </w:r>
    </w:p>
    <w:p w:rsidR="00F57103" w:rsidRDefault="002271A7" w:rsidP="00F57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7103">
        <w:rPr>
          <w:rFonts w:ascii="Times New Roman" w:hAnsi="Times New Roman" w:cs="Times New Roman"/>
        </w:rPr>
        <w:t>Послушать фрагмент первой разновидности оперы – опера-балет</w:t>
      </w:r>
      <w:r w:rsidR="00F57103" w:rsidRPr="00F57103">
        <w:rPr>
          <w:rFonts w:ascii="Times New Roman" w:hAnsi="Times New Roman" w:cs="Times New Roman"/>
        </w:rPr>
        <w:t xml:space="preserve"> «Млада» Н.А. Римского-Корсакова</w:t>
      </w:r>
      <w:r w:rsidR="00F57103">
        <w:rPr>
          <w:rFonts w:ascii="Times New Roman" w:hAnsi="Times New Roman" w:cs="Times New Roman"/>
        </w:rPr>
        <w:br/>
      </w:r>
      <w:r w:rsidR="00F57103" w:rsidRPr="00F57103">
        <w:rPr>
          <w:rFonts w:ascii="Times New Roman" w:hAnsi="Times New Roman" w:cs="Times New Roman"/>
          <w:b/>
          <w:u w:val="single"/>
        </w:rPr>
        <w:t>Ссылка на видео</w:t>
      </w:r>
    </w:p>
    <w:p w:rsidR="002271A7" w:rsidRPr="00F57103" w:rsidRDefault="00F57103" w:rsidP="00F57103">
      <w:pPr>
        <w:pStyle w:val="a3"/>
        <w:jc w:val="both"/>
        <w:rPr>
          <w:rFonts w:ascii="Times New Roman" w:hAnsi="Times New Roman" w:cs="Times New Roman"/>
        </w:rPr>
      </w:pPr>
      <w:hyperlink r:id="rId6" w:history="1">
        <w:r w:rsidRPr="00F57103">
          <w:rPr>
            <w:rStyle w:val="a5"/>
            <w:rFonts w:ascii="Times New Roman" w:hAnsi="Times New Roman" w:cs="Times New Roman"/>
          </w:rPr>
          <w:t>https://www.youtube.com/watch?time_continue=148&amp;v=k4_4JVJa2rE&amp;feature=emb_logo</w:t>
        </w:r>
      </w:hyperlink>
    </w:p>
    <w:p w:rsidR="002271A7" w:rsidRPr="00F57103" w:rsidRDefault="002271A7" w:rsidP="00F57103">
      <w:pPr>
        <w:jc w:val="both"/>
        <w:rPr>
          <w:rFonts w:ascii="Times New Roman" w:hAnsi="Times New Roman" w:cs="Times New Roman"/>
          <w:color w:val="000000" w:themeColor="text1"/>
        </w:rPr>
      </w:pPr>
      <w:r w:rsidRPr="00F57103">
        <w:rPr>
          <w:rFonts w:ascii="Times New Roman" w:hAnsi="Times New Roman" w:cs="Times New Roman"/>
          <w:b/>
          <w:color w:val="000000" w:themeColor="text1"/>
        </w:rPr>
        <w:t>Опера-балет</w:t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7" w:tooltip="Французский язык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фр.</w:t>
        </w:r>
      </w:hyperlink>
      <w:r w:rsidRPr="00F57103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opera-ballet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>) — музыкально-театральный жанр, сложившийся во </w:t>
      </w:r>
      <w:hyperlink r:id="rId8" w:tooltip="Франция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Франции</w:t>
        </w:r>
      </w:hyperlink>
      <w:r w:rsidRPr="00F57103">
        <w:rPr>
          <w:rFonts w:ascii="Times New Roman" w:hAnsi="Times New Roman" w:cs="Times New Roman"/>
          <w:color w:val="000000" w:themeColor="text1"/>
        </w:rPr>
        <w:t> на рубеже </w:t>
      </w:r>
      <w:hyperlink r:id="rId9" w:tooltip="XVII век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XVII</w:t>
        </w:r>
      </w:hyperlink>
      <w:r w:rsidRPr="00F57103">
        <w:rPr>
          <w:rFonts w:ascii="Times New Roman" w:hAnsi="Times New Roman" w:cs="Times New Roman"/>
          <w:color w:val="000000" w:themeColor="text1"/>
        </w:rPr>
        <w:t>-</w:t>
      </w:r>
      <w:hyperlink r:id="rId10" w:tooltip="XVIII век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XVIII веков</w:t>
        </w:r>
      </w:hyperlink>
      <w:r w:rsidRPr="00F57103">
        <w:rPr>
          <w:rFonts w:ascii="Times New Roman" w:hAnsi="Times New Roman" w:cs="Times New Roman"/>
          <w:color w:val="000000" w:themeColor="text1"/>
        </w:rPr>
        <w:t> и характерный для придворного театра («Королевской академии музыки») </w:t>
      </w:r>
      <w:hyperlink r:id="rId11" w:tooltip="Музыка эпохи барокко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этого периода</w:t>
        </w:r>
      </w:hyperlink>
      <w:r w:rsidRPr="00F57103">
        <w:rPr>
          <w:rFonts w:ascii="Times New Roman" w:hAnsi="Times New Roman" w:cs="Times New Roman"/>
          <w:color w:val="000000" w:themeColor="text1"/>
        </w:rPr>
        <w:t>.</w:t>
      </w:r>
    </w:p>
    <w:p w:rsidR="002271A7" w:rsidRPr="00F57103" w:rsidRDefault="002271A7" w:rsidP="00F57103">
      <w:pPr>
        <w:jc w:val="both"/>
        <w:rPr>
          <w:rFonts w:ascii="Times New Roman" w:hAnsi="Times New Roman" w:cs="Times New Roman"/>
          <w:color w:val="000000" w:themeColor="text1"/>
        </w:rPr>
      </w:pPr>
      <w:r w:rsidRPr="00F57103">
        <w:rPr>
          <w:rFonts w:ascii="Times New Roman" w:hAnsi="Times New Roman" w:cs="Times New Roman"/>
          <w:color w:val="000000" w:themeColor="text1"/>
        </w:rPr>
        <w:t>Элементы опе</w:t>
      </w:r>
      <w:bookmarkStart w:id="0" w:name="_GoBack"/>
      <w:bookmarkEnd w:id="0"/>
      <w:r w:rsidRPr="00F57103">
        <w:rPr>
          <w:rFonts w:ascii="Times New Roman" w:hAnsi="Times New Roman" w:cs="Times New Roman"/>
          <w:color w:val="000000" w:themeColor="text1"/>
        </w:rPr>
        <w:t>ры-балета подготавливались издавна в так называемых придворных балетах (</w:t>
      </w:r>
      <w:hyperlink r:id="rId12" w:tooltip="Французский язык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фр.</w:t>
        </w:r>
      </w:hyperlink>
      <w:r w:rsidRPr="00F57103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ballet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de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cour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>) XVI века, в комедиях-балетах, созданных </w:t>
      </w:r>
      <w:hyperlink r:id="rId13" w:tooltip="Люлли, Жан-Батист" w:history="1">
        <w:proofErr w:type="gram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Жан-Батистом</w:t>
        </w:r>
        <w:proofErr w:type="gramEnd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  </w:t>
        </w:r>
        <w:proofErr w:type="spell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Люлли</w:t>
        </w:r>
        <w:proofErr w:type="spellEnd"/>
      </w:hyperlink>
      <w:r w:rsidRPr="00F57103">
        <w:rPr>
          <w:rFonts w:ascii="Times New Roman" w:hAnsi="Times New Roman" w:cs="Times New Roman"/>
          <w:color w:val="000000" w:themeColor="text1"/>
        </w:rPr>
        <w:t> совместно с </w:t>
      </w:r>
      <w:hyperlink r:id="rId14" w:tooltip="Мольер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Мольером</w:t>
        </w:r>
      </w:hyperlink>
      <w:r w:rsidRPr="00F57103">
        <w:rPr>
          <w:rFonts w:ascii="Times New Roman" w:hAnsi="Times New Roman" w:cs="Times New Roman"/>
          <w:color w:val="000000" w:themeColor="text1"/>
        </w:rPr>
        <w:t xml:space="preserve">, а также в балетах и операх самого 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Люлли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>. В то время </w:t>
      </w:r>
      <w:hyperlink r:id="rId15" w:tooltip="Балет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балет</w:t>
        </w:r>
      </w:hyperlink>
      <w:r w:rsidRPr="00F57103">
        <w:rPr>
          <w:rFonts w:ascii="Times New Roman" w:hAnsi="Times New Roman" w:cs="Times New Roman"/>
          <w:color w:val="000000" w:themeColor="text1"/>
        </w:rPr>
        <w:t> и </w:t>
      </w:r>
      <w:hyperlink r:id="rId16" w:tooltip="Опера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опера</w:t>
        </w:r>
      </w:hyperlink>
      <w:r w:rsidRPr="00F57103">
        <w:rPr>
          <w:rFonts w:ascii="Times New Roman" w:hAnsi="Times New Roman" w:cs="Times New Roman"/>
          <w:color w:val="000000" w:themeColor="text1"/>
        </w:rPr>
        <w:t xml:space="preserve"> ещё не выделились в отдельные жанры, и пение и танцы соединялись в едином представлении, при этом танец доминировал. Опера-балет окончательно оформляется как жанр на французской оперной сцене уже после 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Люлли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 xml:space="preserve"> в произведениях </w:t>
      </w:r>
      <w:hyperlink r:id="rId17" w:tooltip="Кардинал-Детуш, Андр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Андре Кардинала-</w:t>
        </w:r>
        <w:proofErr w:type="spell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Детуша</w:t>
        </w:r>
        <w:proofErr w:type="spellEnd"/>
      </w:hyperlink>
      <w:r w:rsidRPr="00F57103">
        <w:rPr>
          <w:rFonts w:ascii="Times New Roman" w:hAnsi="Times New Roman" w:cs="Times New Roman"/>
          <w:color w:val="000000" w:themeColor="text1"/>
        </w:rPr>
        <w:t>, </w:t>
      </w:r>
      <w:hyperlink r:id="rId18" w:tooltip="Жан-Жозеф Муре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Жан-Жозефа </w:t>
        </w:r>
        <w:proofErr w:type="gram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Муре</w:t>
        </w:r>
        <w:proofErr w:type="gramEnd"/>
      </w:hyperlink>
      <w:r w:rsidRPr="00F57103">
        <w:rPr>
          <w:rFonts w:ascii="Times New Roman" w:hAnsi="Times New Roman" w:cs="Times New Roman"/>
          <w:color w:val="000000" w:themeColor="text1"/>
        </w:rPr>
        <w:t> и, наиболее ярко, у </w:t>
      </w:r>
      <w:hyperlink r:id="rId19" w:tooltip="Кампра, Андр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Андре </w:t>
        </w:r>
        <w:proofErr w:type="spell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Кампра</w:t>
        </w:r>
        <w:proofErr w:type="spellEnd"/>
      </w:hyperlink>
      <w:r w:rsidRPr="00F57103">
        <w:rPr>
          <w:rFonts w:ascii="Times New Roman" w:hAnsi="Times New Roman" w:cs="Times New Roman"/>
          <w:color w:val="000000" w:themeColor="text1"/>
        </w:rPr>
        <w:t> — в его «</w:t>
      </w:r>
      <w:hyperlink r:id="rId20" w:tooltip="Галантная Европа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Галантной Европе</w:t>
        </w:r>
      </w:hyperlink>
      <w:r w:rsidRPr="00F57103">
        <w:rPr>
          <w:rFonts w:ascii="Times New Roman" w:hAnsi="Times New Roman" w:cs="Times New Roman"/>
          <w:color w:val="000000" w:themeColor="text1"/>
        </w:rPr>
        <w:t>» (</w:t>
      </w:r>
      <w:hyperlink r:id="rId21" w:tooltip="1697 год в музыке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1697</w:t>
        </w:r>
      </w:hyperlink>
      <w:r w:rsidRPr="00F57103">
        <w:rPr>
          <w:rFonts w:ascii="Times New Roman" w:hAnsi="Times New Roman" w:cs="Times New Roman"/>
          <w:color w:val="000000" w:themeColor="text1"/>
        </w:rPr>
        <w:t>), и особенно, в «</w:t>
      </w:r>
      <w:hyperlink r:id="rId22" w:tooltip="Венецианские празднества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Венецианских празднествах</w:t>
        </w:r>
      </w:hyperlink>
      <w:r w:rsidRPr="00F57103">
        <w:rPr>
          <w:rFonts w:ascii="Times New Roman" w:hAnsi="Times New Roman" w:cs="Times New Roman"/>
          <w:color w:val="000000" w:themeColor="text1"/>
        </w:rPr>
        <w:t>» (</w:t>
      </w:r>
      <w:hyperlink r:id="rId23" w:tooltip="1710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1710</w:t>
        </w:r>
      </w:hyperlink>
      <w:r w:rsidRPr="00F57103">
        <w:rPr>
          <w:rFonts w:ascii="Times New Roman" w:hAnsi="Times New Roman" w:cs="Times New Roman"/>
          <w:color w:val="000000" w:themeColor="text1"/>
        </w:rPr>
        <w:t>).</w:t>
      </w:r>
    </w:p>
    <w:p w:rsidR="002271A7" w:rsidRPr="00F57103" w:rsidRDefault="002271A7" w:rsidP="00F57103">
      <w:pPr>
        <w:jc w:val="both"/>
        <w:rPr>
          <w:rFonts w:ascii="Times New Roman" w:hAnsi="Times New Roman" w:cs="Times New Roman"/>
          <w:color w:val="000000" w:themeColor="text1"/>
        </w:rPr>
      </w:pPr>
      <w:r w:rsidRPr="00F57103">
        <w:rPr>
          <w:rFonts w:ascii="Times New Roman" w:hAnsi="Times New Roman" w:cs="Times New Roman"/>
          <w:color w:val="000000" w:themeColor="text1"/>
        </w:rPr>
        <w:t>Подобно тематике «галантных празднеств» во французской живописи </w:t>
      </w:r>
      <w:hyperlink r:id="rId24" w:tooltip="Рококо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рококо</w:t>
        </w:r>
      </w:hyperlink>
      <w:r w:rsidRPr="00F57103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F57103">
        <w:rPr>
          <w:rFonts w:ascii="Times New Roman" w:hAnsi="Times New Roman" w:cs="Times New Roman"/>
          <w:color w:val="000000" w:themeColor="text1"/>
        </w:rPr>
        <w:t>оперы-балеты</w:t>
      </w:r>
      <w:proofErr w:type="gramEnd"/>
      <w:r w:rsidRPr="00F57103">
        <w:rPr>
          <w:rFonts w:ascii="Times New Roman" w:hAnsi="Times New Roman" w:cs="Times New Roman"/>
          <w:color w:val="000000" w:themeColor="text1"/>
        </w:rPr>
        <w:t xml:space="preserve"> прежде всего красочны и декоративны. Они состоят обычно из ряда картин — </w:t>
      </w:r>
      <w:hyperlink r:id="rId25" w:tooltip="Антре (балет)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антре</w:t>
        </w:r>
      </w:hyperlink>
      <w:r w:rsidR="00F57103">
        <w:rPr>
          <w:rFonts w:ascii="Times New Roman" w:hAnsi="Times New Roman" w:cs="Times New Roman"/>
          <w:color w:val="000000" w:themeColor="text1"/>
        </w:rPr>
        <w:t xml:space="preserve"> </w:t>
      </w:r>
      <w:r w:rsidRPr="00F57103">
        <w:rPr>
          <w:rFonts w:ascii="Times New Roman" w:hAnsi="Times New Roman" w:cs="Times New Roman"/>
          <w:color w:val="000000" w:themeColor="text1"/>
        </w:rPr>
        <w:t>(выходов, </w:t>
      </w:r>
      <w:hyperlink r:id="rId26" w:tooltip="Французский язык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фр.</w:t>
        </w:r>
      </w:hyperlink>
      <w:r w:rsidRPr="00F57103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t>entrėes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t>), сюжетно почти не связанных, в которых развитые танцевальные сцены сочетаются с </w:t>
      </w:r>
      <w:hyperlink r:id="rId27" w:tooltip="Ария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ариями</w:t>
        </w:r>
      </w:hyperlink>
      <w:r w:rsidRPr="00F57103">
        <w:rPr>
          <w:rFonts w:ascii="Times New Roman" w:hAnsi="Times New Roman" w:cs="Times New Roman"/>
          <w:color w:val="000000" w:themeColor="text1"/>
        </w:rPr>
        <w:t>, </w:t>
      </w:r>
      <w:hyperlink r:id="rId28" w:tooltip="Речитатив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речитативами</w:t>
        </w:r>
      </w:hyperlink>
      <w:r w:rsidRPr="00F57103">
        <w:rPr>
          <w:rFonts w:ascii="Times New Roman" w:hAnsi="Times New Roman" w:cs="Times New Roman"/>
          <w:color w:val="000000" w:themeColor="text1"/>
        </w:rPr>
        <w:t>, </w:t>
      </w:r>
      <w:hyperlink r:id="rId29" w:tooltip="Музыкальный ансамбль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ансамблями</w:t>
        </w:r>
      </w:hyperlink>
      <w:r w:rsidRPr="00F57103">
        <w:rPr>
          <w:rFonts w:ascii="Times New Roman" w:hAnsi="Times New Roman" w:cs="Times New Roman"/>
          <w:color w:val="000000" w:themeColor="text1"/>
        </w:rPr>
        <w:t> и другими оперными формами. Ярчайшие образцы оперы-балета — «</w:t>
      </w:r>
      <w:hyperlink r:id="rId30" w:tooltip="Галантная Индия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Галантная Индия</w:t>
        </w:r>
      </w:hyperlink>
      <w:r w:rsidRPr="00F57103">
        <w:rPr>
          <w:rFonts w:ascii="Times New Roman" w:hAnsi="Times New Roman" w:cs="Times New Roman"/>
          <w:color w:val="000000" w:themeColor="text1"/>
        </w:rPr>
        <w:t>» (</w:t>
      </w:r>
      <w:hyperlink r:id="rId31" w:tooltip="1735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1735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32" w:tooltip="Празднества Гебы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Празднества Гебы</w:t>
        </w:r>
      </w:hyperlink>
      <w:r w:rsidRPr="00F57103">
        <w:rPr>
          <w:rFonts w:ascii="Times New Roman" w:hAnsi="Times New Roman" w:cs="Times New Roman"/>
          <w:color w:val="000000" w:themeColor="text1"/>
        </w:rPr>
        <w:t>» (</w:t>
      </w:r>
      <w:hyperlink r:id="rId33" w:tooltip="1739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1739</w:t>
        </w:r>
      </w:hyperlink>
      <w:r w:rsidRPr="00F57103">
        <w:rPr>
          <w:rFonts w:ascii="Times New Roman" w:hAnsi="Times New Roman" w:cs="Times New Roman"/>
          <w:color w:val="000000" w:themeColor="text1"/>
        </w:rPr>
        <w:t>) — созданы </w:t>
      </w:r>
      <w:hyperlink r:id="rId34" w:tooltip="Рамо, Жан-Филипп" w:history="1">
        <w:proofErr w:type="gram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Жан-Филиппом</w:t>
        </w:r>
        <w:proofErr w:type="gramEnd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 Рамо</w:t>
        </w:r>
      </w:hyperlink>
      <w:r w:rsidRPr="00F57103">
        <w:rPr>
          <w:rFonts w:ascii="Times New Roman" w:hAnsi="Times New Roman" w:cs="Times New Roman"/>
          <w:color w:val="000000" w:themeColor="text1"/>
        </w:rPr>
        <w:t>, внёсшим в этот жанр высокий драматизм лирической трагедии и углубившим его характерность и декоративность.</w:t>
      </w:r>
    </w:p>
    <w:p w:rsidR="002271A7" w:rsidRPr="00F57103" w:rsidRDefault="002271A7" w:rsidP="00F57103">
      <w:pPr>
        <w:jc w:val="both"/>
        <w:rPr>
          <w:rFonts w:ascii="Times New Roman" w:hAnsi="Times New Roman" w:cs="Times New Roman"/>
          <w:color w:val="000000" w:themeColor="text1"/>
        </w:rPr>
      </w:pPr>
      <w:r w:rsidRPr="00F57103">
        <w:rPr>
          <w:rFonts w:ascii="Times New Roman" w:hAnsi="Times New Roman" w:cs="Times New Roman"/>
          <w:color w:val="000000" w:themeColor="text1"/>
        </w:rPr>
        <w:t>Впоследствии, при становлении оперы и балета как самостоятельных видов театрального спектакля, жанр изживает себя. Однако в XIX и XX веках вновь появляются отдельные его образцы, представляющие единство хореографии и пения в рамках фантастического или мифологического спектакля: «</w:t>
      </w:r>
      <w:hyperlink r:id="rId35" w:tooltip="Торжество Вакха (опера) (страница отсутствует)" w:history="1">
        <w:proofErr w:type="gramStart"/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Торжество Вакха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hyperlink r:id="rId36" w:tooltip="Даргомыжский, Александр Сергеевич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Даргомыжского</w:t>
        </w:r>
      </w:hyperlink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37" w:tooltip="1848 год в музыке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1848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38" w:tooltip="Виллисы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Виллисы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"https://ru.wikipedia.org/wiki/%D0%9F%D1%83%D1%87%D1%87%D0%B8%D0%BD%D0%B8,_%D0%94%D0%B6%D0%B0%D0%BA%D0%BE%D0%BC%D0%BE" \o "Пуччини, Джакомо"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Пуччини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39" w:tooltip="1884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1884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40" w:tooltip="Млада (опера-бал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Млада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hyperlink r:id="rId41" w:tooltip="Римский-Корсаков, Николай Андреевич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Римского-Корсакова</w:t>
        </w:r>
      </w:hyperlink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42" w:tooltip="1890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1890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proofErr w:type="gramEnd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"https://ru.wikipedia.org/w/index.php?title=%D0%A0%D0%BE%D0%B6%D0%B4%D0%B5%D0%BD%D0%B8%D0%B5_%D0%BB%D0%B8%D1%80%D1%8B_(%D0%BE%D0%BF%D0%B5%D1%80%D0%B0)&amp;action=edit&amp;redlink=1" \o "Рождение лиры (опера) (страница отсутствует)"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Рождение лиры</w:t>
      </w:r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»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"https://ru.wikipedia.org/wiki/%D0%A0%D1%83%D1%81%D1%81%D0%B5%D0%BB%D1%8C,_%D0%90%D0%BB%D1%8C%D0%B1%D0%B5%D1%80" \o "Руссель, Альбер"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Русселя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43" w:tooltip="1925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1925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44" w:tooltip="Театр чудес (опера)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Театр чудес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"https://ru.wikipedia.org/wiki/%D0%A5%D0%B5%D0%BD%D1%86%D0%B5,_%D0%A5%D0%B0%D0%BD%D1%81_%D0%92%D0%B5%D1%80%D0%BD%D0%B5%D1%80" \o "Хенце, Ханс Вернер"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Хенце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45" w:tooltip="1948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1948</w:t>
        </w:r>
      </w:hyperlink>
      <w:r w:rsidRPr="00F57103">
        <w:rPr>
          <w:rFonts w:ascii="Times New Roman" w:hAnsi="Times New Roman" w:cs="Times New Roman"/>
          <w:color w:val="000000" w:themeColor="text1"/>
        </w:rPr>
        <w:t>, </w:t>
      </w:r>
      <w:hyperlink r:id="rId46" w:tooltip="1965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1965</w:t>
        </w:r>
      </w:hyperlink>
      <w:r w:rsidRPr="00F57103">
        <w:rPr>
          <w:rFonts w:ascii="Times New Roman" w:hAnsi="Times New Roman" w:cs="Times New Roman"/>
          <w:color w:val="000000" w:themeColor="text1"/>
        </w:rPr>
        <w:t> — вторая редакция), «</w:t>
      </w:r>
      <w:hyperlink r:id="rId47" w:tooltip="Прусская сказка (опера)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Прусская сказка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"https://ru.wikipedia.org/wiki/%D0%91%D0%BB%D0%B0%D1%85%D0%B5%D1%80,_%D0%91%D0%BE%D1%80%D0%B8%D1%81" \o "Блахер, Борис"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Блахера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48" w:tooltip="1950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1950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49" w:tooltip="Снежная королева (опера)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Снежная королева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proofErr w:type="spellStart"/>
      <w:r w:rsidRPr="00F57103">
        <w:rPr>
          <w:rFonts w:ascii="Times New Roman" w:hAnsi="Times New Roman" w:cs="Times New Roman"/>
          <w:color w:val="000000" w:themeColor="text1"/>
        </w:rPr>
        <w:fldChar w:fldCharType="begin"/>
      </w:r>
      <w:r w:rsidRPr="00F57103">
        <w:rPr>
          <w:rFonts w:ascii="Times New Roman" w:hAnsi="Times New Roman" w:cs="Times New Roman"/>
          <w:color w:val="000000" w:themeColor="text1"/>
        </w:rPr>
        <w:instrText xml:space="preserve"> HYPERLINK "https://ru.wikipedia.org/wiki/%D0%A0%D0%B0%D1%83%D1%85%D0%B2%D0%B5%D1%80%D0%B3%D0%B5%D1%80,_%D0%9C%D0%B8%D1%85%D0%B0%D0%B8%D0%BB_%D0%A0%D0%B0%D1%84%D0%B0%D0%B8%D0%BB%D0%BE%D0%B2%D0%B8%D1%87" \o "Раухвергер, Михаил Рафаилович" </w:instrText>
      </w:r>
      <w:r w:rsidRPr="00F57103">
        <w:rPr>
          <w:rFonts w:ascii="Times New Roman" w:hAnsi="Times New Roman" w:cs="Times New Roman"/>
          <w:color w:val="000000" w:themeColor="text1"/>
        </w:rPr>
        <w:fldChar w:fldCharType="separate"/>
      </w:r>
      <w:r w:rsidRPr="00F57103">
        <w:rPr>
          <w:rStyle w:val="a5"/>
          <w:rFonts w:ascii="Times New Roman" w:hAnsi="Times New Roman" w:cs="Times New Roman"/>
          <w:color w:val="000000" w:themeColor="text1"/>
          <w:u w:val="none"/>
        </w:rPr>
        <w:t>Раухвергера</w:t>
      </w:r>
      <w:proofErr w:type="spellEnd"/>
      <w:r w:rsidRPr="00F57103">
        <w:rPr>
          <w:rFonts w:ascii="Times New Roman" w:hAnsi="Times New Roman" w:cs="Times New Roman"/>
          <w:color w:val="000000" w:themeColor="text1"/>
        </w:rPr>
        <w:fldChar w:fldCharType="end"/>
      </w:r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50" w:tooltip="1965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1965</w:t>
        </w:r>
      </w:hyperlink>
      <w:r w:rsidRPr="00F57103">
        <w:rPr>
          <w:rFonts w:ascii="Times New Roman" w:hAnsi="Times New Roman" w:cs="Times New Roman"/>
          <w:color w:val="000000" w:themeColor="text1"/>
        </w:rPr>
        <w:t>), «</w:t>
      </w:r>
      <w:hyperlink r:id="rId51" w:tooltip="Давид Сасунский (опера)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Давид Сасунский</w:t>
        </w:r>
      </w:hyperlink>
      <w:r w:rsidRPr="00F57103">
        <w:rPr>
          <w:rFonts w:ascii="Times New Roman" w:hAnsi="Times New Roman" w:cs="Times New Roman"/>
          <w:color w:val="000000" w:themeColor="text1"/>
        </w:rPr>
        <w:t>» </w:t>
      </w:r>
      <w:hyperlink r:id="rId52" w:tooltip="Оганесян, Эдгар (страница отсутствует)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Оганесяна</w:t>
        </w:r>
      </w:hyperlink>
      <w:r w:rsidRPr="00F57103">
        <w:rPr>
          <w:rFonts w:ascii="Times New Roman" w:hAnsi="Times New Roman" w:cs="Times New Roman"/>
          <w:color w:val="000000" w:themeColor="text1"/>
        </w:rPr>
        <w:t> (</w:t>
      </w:r>
      <w:hyperlink r:id="rId53" w:tooltip="1976 год в музыке" w:history="1">
        <w:r w:rsidRPr="00F57103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1976</w:t>
        </w:r>
      </w:hyperlink>
      <w:r w:rsidRPr="00F57103">
        <w:rPr>
          <w:rFonts w:ascii="Times New Roman" w:hAnsi="Times New Roman" w:cs="Times New Roman"/>
          <w:color w:val="000000" w:themeColor="text1"/>
        </w:rPr>
        <w:t>) и др.</w:t>
      </w:r>
    </w:p>
    <w:p w:rsidR="00F57103" w:rsidRPr="00F57103" w:rsidRDefault="00F57103" w:rsidP="00F57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03">
        <w:rPr>
          <w:rFonts w:ascii="Times New Roman" w:hAnsi="Times New Roman" w:cs="Times New Roman"/>
          <w:b/>
          <w:sz w:val="24"/>
          <w:szCs w:val="24"/>
        </w:rPr>
        <w:t>Сюжет «Млада» Н.А. Римский-Корсаков</w:t>
      </w:r>
    </w:p>
    <w:p w:rsidR="00F57103" w:rsidRPr="00F57103" w:rsidRDefault="00F57103" w:rsidP="00F57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3">
        <w:rPr>
          <w:rFonts w:ascii="Times New Roman" w:hAnsi="Times New Roman" w:cs="Times New Roman"/>
          <w:b/>
          <w:sz w:val="24"/>
          <w:szCs w:val="24"/>
        </w:rPr>
        <w:t>1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03">
        <w:rPr>
          <w:rFonts w:ascii="Times New Roman" w:hAnsi="Times New Roman" w:cs="Times New Roman"/>
          <w:sz w:val="24"/>
          <w:szCs w:val="24"/>
        </w:rPr>
        <w:t xml:space="preserve">Замок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Мстивоя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Князь мечтает присоединить к своим землям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Аркону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Он упрекает свою дочь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Страстно влюбленная в князя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Арконы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она убила свою счастливую соперницу княжну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Младу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подарив ей отравленное кольцо, но это не привело к желанной цели: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тоскует о погибшей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не думает о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Она должна приворожить к себе князя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Арконы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нет дела до надежд отца на богатые земли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Арконы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но ради того чтобы стать женой любимого, она готова на все. По ее приказанию приходит старая колдунья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Святохна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которая обещает поддержку богини Морены, если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станет навсегда ее рабой.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согласна.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Святохна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превращается в Морену и обещает девушке, что все боги мрака будут на ее стороне.</w:t>
      </w:r>
    </w:p>
    <w:p w:rsidR="00F57103" w:rsidRPr="00F57103" w:rsidRDefault="00F57103" w:rsidP="00F57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3">
        <w:rPr>
          <w:rFonts w:ascii="Times New Roman" w:hAnsi="Times New Roman" w:cs="Times New Roman"/>
          <w:b/>
          <w:sz w:val="24"/>
          <w:szCs w:val="24"/>
        </w:rPr>
        <w:t>2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встречает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и образ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Млады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 меркнет, новая любовь охватывает его. Богиня Лада насылает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вещий сон — он видит, как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дает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золотое кольцо, та надевает его на палец и умирает.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не хочет верить страшному видению.</w:t>
      </w:r>
    </w:p>
    <w:p w:rsidR="00F57103" w:rsidRPr="00F57103" w:rsidRDefault="00F57103" w:rsidP="00F5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3">
        <w:rPr>
          <w:rFonts w:ascii="Times New Roman" w:hAnsi="Times New Roman" w:cs="Times New Roman"/>
          <w:sz w:val="24"/>
          <w:szCs w:val="24"/>
        </w:rPr>
        <w:lastRenderedPageBreak/>
        <w:t xml:space="preserve">На берегу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Доленского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озера жители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Ретры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гости из других земель собрались на праздник Купалы. Начинаются игры, пляски, священные обрядовые гадания.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принимают участие в коло —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 хороводе, — но между ними появляется видимая одному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тень Млады. Он следует за ней.</w:t>
      </w:r>
    </w:p>
    <w:p w:rsidR="00F57103" w:rsidRPr="00F57103" w:rsidRDefault="00F57103" w:rsidP="00F57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3">
        <w:rPr>
          <w:rFonts w:ascii="Times New Roman" w:hAnsi="Times New Roman" w:cs="Times New Roman"/>
          <w:b/>
          <w:sz w:val="24"/>
          <w:szCs w:val="24"/>
        </w:rPr>
        <w:t>3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03">
        <w:rPr>
          <w:rFonts w:ascii="Times New Roman" w:hAnsi="Times New Roman" w:cs="Times New Roman"/>
          <w:sz w:val="24"/>
          <w:szCs w:val="24"/>
        </w:rPr>
        <w:t xml:space="preserve">На гору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Триглав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слетаются тени усопших. Сюда тень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Млады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 завлекла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Хор духов возвещает князю, что близок конец разлуки с любимой. Страшный подземный грохот заставляет духов исчезнуть. Скрываются 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 Младой. Боги зла во главе со своим повелителем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Чернобогом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собираются на купальский шабаш. Морена просит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Чернобога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помочь ей отвлечь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Млады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Чернобог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вызывает душу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тень египетской царицы Клеопатры. Если Клеопатра, перед красотой которой склонялись все, покорит князя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Арконы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он забудет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Младу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и тогда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сможет увлечь его. Клеопатра страстно призывает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Полны неги и страсти ее танцы. Душа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колеблется, но крик петуха разгоняет нечистую силу.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просыпается на склоне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Триглава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Таинственный сон тревожит его, за разгадкой он решает обратиться к жрецу могучего бога солнца, огня и войны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Радегаста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>.</w:t>
      </w:r>
    </w:p>
    <w:p w:rsidR="00F57103" w:rsidRPr="00F57103" w:rsidRDefault="00F57103" w:rsidP="00F57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3">
        <w:rPr>
          <w:rFonts w:ascii="Times New Roman" w:hAnsi="Times New Roman" w:cs="Times New Roman"/>
          <w:b/>
          <w:sz w:val="24"/>
          <w:szCs w:val="24"/>
        </w:rPr>
        <w:t>4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0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Ретре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у храма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Радегаста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неподалеку от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Доленского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озера идет торжественное жертвоприношение. Народ расходится. Вечереет. Приходит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просит жрецов разгадать тайну его снов. Верховный жрец обещает помочь; князь должен остаться на ночь у храма, тогда его предки откроют всю правду. Наступает ночь.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слышит голоса древних князей, его предков, которые призывают к мести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отравившей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Младу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Появляется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признается в преступлении, совершенном из-за любви к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С ужасом замечает князь на голове княжны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Ретры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багровый огонек, означающий власть Морены.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ненавистна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 ему. Девушка в отчаянии пытается уйти, но путь ей преграждают тени предков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. Повинуясь их повелению,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наносит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Войславе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удар мечом. Перед смертью она успевает воззвать к Морене. Появляется богиня зла и произносит заклинания, вызывающие страшный вихрь и землетрясение. Храм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Радегаста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рушится, озеро выходит из берегов, заливает развалины храма 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Ретру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, ее жители гибнут, все скрывается в облаках. Когда они рассеиваются, среди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разлившегося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озера видна скала — вершина </w:t>
      </w:r>
      <w:proofErr w:type="gramStart"/>
      <w:r w:rsidRPr="00F57103">
        <w:rPr>
          <w:rFonts w:ascii="Times New Roman" w:hAnsi="Times New Roman" w:cs="Times New Roman"/>
          <w:sz w:val="24"/>
          <w:szCs w:val="24"/>
        </w:rPr>
        <w:t>Буж-камня</w:t>
      </w:r>
      <w:proofErr w:type="gramEnd"/>
      <w:r w:rsidRPr="00F57103">
        <w:rPr>
          <w:rFonts w:ascii="Times New Roman" w:hAnsi="Times New Roman" w:cs="Times New Roman"/>
          <w:sz w:val="24"/>
          <w:szCs w:val="24"/>
        </w:rPr>
        <w:t xml:space="preserve">, стоявшего близ разрушенного храма. На ней — призраки </w:t>
      </w:r>
      <w:proofErr w:type="spellStart"/>
      <w:r w:rsidRPr="00F5710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57103">
        <w:rPr>
          <w:rFonts w:ascii="Times New Roman" w:hAnsi="Times New Roman" w:cs="Times New Roman"/>
          <w:sz w:val="24"/>
          <w:szCs w:val="24"/>
        </w:rPr>
        <w:t xml:space="preserve"> и Млады, которых приветствуют светлые боги.</w:t>
      </w:r>
    </w:p>
    <w:p w:rsidR="002271A7" w:rsidRPr="00F57103" w:rsidRDefault="002271A7" w:rsidP="00F57103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sectPr w:rsidR="002271A7" w:rsidRPr="00F5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0B2"/>
    <w:multiLevelType w:val="hybridMultilevel"/>
    <w:tmpl w:val="5D3C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4B"/>
    <w:rsid w:val="002271A7"/>
    <w:rsid w:val="0035124B"/>
    <w:rsid w:val="00751D33"/>
    <w:rsid w:val="009F4DE9"/>
    <w:rsid w:val="00A14594"/>
    <w:rsid w:val="00BA25B7"/>
    <w:rsid w:val="00D440DF"/>
    <w:rsid w:val="00F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71A7"/>
    <w:rPr>
      <w:color w:val="0000FF"/>
      <w:u w:val="single"/>
    </w:rPr>
  </w:style>
  <w:style w:type="character" w:customStyle="1" w:styleId="iw">
    <w:name w:val="iw"/>
    <w:basedOn w:val="a0"/>
    <w:rsid w:val="002271A7"/>
  </w:style>
  <w:style w:type="character" w:customStyle="1" w:styleId="iwtooltip">
    <w:name w:val="iw__tooltip"/>
    <w:basedOn w:val="a0"/>
    <w:rsid w:val="002271A7"/>
  </w:style>
  <w:style w:type="character" w:customStyle="1" w:styleId="30">
    <w:name w:val="Заголовок 3 Знак"/>
    <w:basedOn w:val="a0"/>
    <w:link w:val="3"/>
    <w:uiPriority w:val="9"/>
    <w:rsid w:val="00F57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71A7"/>
    <w:rPr>
      <w:color w:val="0000FF"/>
      <w:u w:val="single"/>
    </w:rPr>
  </w:style>
  <w:style w:type="character" w:customStyle="1" w:styleId="iw">
    <w:name w:val="iw"/>
    <w:basedOn w:val="a0"/>
    <w:rsid w:val="002271A7"/>
  </w:style>
  <w:style w:type="character" w:customStyle="1" w:styleId="iwtooltip">
    <w:name w:val="iw__tooltip"/>
    <w:basedOn w:val="a0"/>
    <w:rsid w:val="002271A7"/>
  </w:style>
  <w:style w:type="character" w:customStyle="1" w:styleId="30">
    <w:name w:val="Заголовок 3 Знак"/>
    <w:basedOn w:val="a0"/>
    <w:link w:val="3"/>
    <w:uiPriority w:val="9"/>
    <w:rsid w:val="00F57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1%8E%D0%BB%D0%BB%D0%B8,_%D0%96%D0%B0%D0%BD-%D0%91%D0%B0%D1%82%D0%B8%D1%81%D1%82" TargetMode="External"/><Relationship Id="rId18" Type="http://schemas.openxmlformats.org/officeDocument/2006/relationships/hyperlink" Target="https://ru.wikipedia.org/w/index.php?title=%D0%96%D0%B0%D0%BD-%D0%96%D0%BE%D0%B7%D0%B5%D1%84_%D0%9C%D1%83%D1%80%D0%B5&amp;action=edit&amp;redlink=1" TargetMode="External"/><Relationship Id="rId26" Type="http://schemas.openxmlformats.org/officeDocument/2006/relationships/hyperlink" Target="https://ru.wikipedia.org/wiki/%D0%A4%D1%80%D0%B0%D0%BD%D1%86%D1%83%D0%B7%D1%81%D0%BA%D0%B8%D0%B9_%D1%8F%D0%B7%D1%8B%D0%BA" TargetMode="External"/><Relationship Id="rId39" Type="http://schemas.openxmlformats.org/officeDocument/2006/relationships/hyperlink" Target="https://ru.wikipedia.org/wiki/1884_%D0%B3%D0%BE%D0%B4_%D0%B2_%D0%BC%D1%83%D0%B7%D1%8B%D0%BA%D0%B5" TargetMode="External"/><Relationship Id="rId21" Type="http://schemas.openxmlformats.org/officeDocument/2006/relationships/hyperlink" Target="https://ru.wikipedia.org/w/index.php?title=1697_%D0%B3%D0%BE%D0%B4_%D0%B2_%D0%BC%D1%83%D0%B7%D1%8B%D0%BA%D0%B5&amp;action=edit&amp;redlink=1" TargetMode="External"/><Relationship Id="rId34" Type="http://schemas.openxmlformats.org/officeDocument/2006/relationships/hyperlink" Target="https://ru.wikipedia.org/wiki/%D0%A0%D0%B0%D0%BC%D0%BE,_%D0%96%D0%B0%D0%BD-%D0%A4%D0%B8%D0%BB%D0%B8%D0%BF%D0%BF" TargetMode="External"/><Relationship Id="rId42" Type="http://schemas.openxmlformats.org/officeDocument/2006/relationships/hyperlink" Target="https://ru.wikipedia.org/wiki/1890_%D0%B3%D0%BE%D0%B4_%D0%B2_%D0%BC%D1%83%D0%B7%D1%8B%D0%BA%D0%B5" TargetMode="External"/><Relationship Id="rId47" Type="http://schemas.openxmlformats.org/officeDocument/2006/relationships/hyperlink" Target="https://ru.wikipedia.org/w/index.php?title=%D0%9F%D1%80%D1%83%D1%81%D1%81%D0%BA%D0%B0%D1%8F_%D1%81%D0%BA%D0%B0%D0%B7%D0%BA%D0%B0_(%D0%BE%D0%BF%D0%B5%D1%80%D0%B0)&amp;action=edit&amp;redlink=1" TargetMode="External"/><Relationship Id="rId50" Type="http://schemas.openxmlformats.org/officeDocument/2006/relationships/hyperlink" Target="https://ru.wikipedia.org/wiki/1965_%D0%B3%D0%BE%D0%B4_%D0%B2_%D0%BC%D1%83%D0%B7%D1%8B%D0%BA%D0%B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F%D0%B5%D1%80%D0%B0" TargetMode="External"/><Relationship Id="rId29" Type="http://schemas.openxmlformats.org/officeDocument/2006/relationships/hyperlink" Target="https://ru.wikipedia.org/wiki/%D0%9C%D1%83%D0%B7%D1%8B%D0%BA%D0%B0%D0%BB%D1%8C%D0%BD%D1%8B%D0%B9_%D0%B0%D0%BD%D1%81%D0%B0%D0%BC%D0%B1%D0%BB%D1%8C" TargetMode="External"/><Relationship Id="rId11" Type="http://schemas.openxmlformats.org/officeDocument/2006/relationships/hyperlink" Target="https://ru.wikipedia.org/wiki/%D0%9C%D1%83%D0%B7%D1%8B%D0%BA%D0%B0_%D1%8D%D0%BF%D0%BE%D1%85%D0%B8_%D0%B1%D0%B0%D1%80%D0%BE%D0%BA%D0%BA%D0%BE" TargetMode="External"/><Relationship Id="rId24" Type="http://schemas.openxmlformats.org/officeDocument/2006/relationships/hyperlink" Target="https://ru.wikipedia.org/wiki/%D0%A0%D0%BE%D0%BA%D0%BE%D0%BA%D0%BE" TargetMode="External"/><Relationship Id="rId32" Type="http://schemas.openxmlformats.org/officeDocument/2006/relationships/hyperlink" Target="https://ru.wikipedia.org/w/index.php?title=%D0%9F%D1%80%D0%B0%D0%B7%D0%B4%D0%BD%D0%B5%D1%81%D1%82%D0%B2%D0%B0_%D0%93%D0%B5%D0%B1%D1%8B&amp;action=edit&amp;redlink=1" TargetMode="External"/><Relationship Id="rId37" Type="http://schemas.openxmlformats.org/officeDocument/2006/relationships/hyperlink" Target="https://ru.wikipedia.org/w/index.php?title=1848_%D0%B3%D0%BE%D0%B4_%D0%B2_%D0%BC%D1%83%D0%B7%D1%8B%D0%BA%D0%B5&amp;action=edit&amp;redlink=1" TargetMode="External"/><Relationship Id="rId40" Type="http://schemas.openxmlformats.org/officeDocument/2006/relationships/hyperlink" Target="https://ru.wikipedia.org/wiki/%D0%9C%D0%BB%D0%B0%D0%B4%D0%B0_(%D0%BE%D0%BF%D0%B5%D1%80%D0%B0-%D0%B1%D0%B0%D0%BB%D0%B5%D1%82)" TargetMode="External"/><Relationship Id="rId45" Type="http://schemas.openxmlformats.org/officeDocument/2006/relationships/hyperlink" Target="https://ru.wikipedia.org/wiki/1948_%D0%B3%D0%BE%D0%B4_%D0%B2_%D0%BC%D1%83%D0%B7%D1%8B%D0%BA%D0%B5" TargetMode="External"/><Relationship Id="rId53" Type="http://schemas.openxmlformats.org/officeDocument/2006/relationships/hyperlink" Target="https://ru.wikipedia.org/wiki/1976_%D0%B3%D0%BE%D0%B4_%D0%B2_%D0%BC%D1%83%D0%B7%D1%8B%D0%BA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XVIII_%D0%B2%D0%B5%D0%BA" TargetMode="External"/><Relationship Id="rId19" Type="http://schemas.openxmlformats.org/officeDocument/2006/relationships/hyperlink" Target="https://ru.wikipedia.org/wiki/%D0%9A%D0%B0%D0%BC%D0%BF%D1%80%D0%B0,_%D0%90%D0%BD%D0%B4%D1%80%D0%B5" TargetMode="External"/><Relationship Id="rId31" Type="http://schemas.openxmlformats.org/officeDocument/2006/relationships/hyperlink" Target="https://ru.wikipedia.org/wiki/1735_%D0%B3%D0%BE%D0%B4_%D0%B2_%D0%BC%D1%83%D0%B7%D1%8B%D0%BA%D0%B5" TargetMode="External"/><Relationship Id="rId44" Type="http://schemas.openxmlformats.org/officeDocument/2006/relationships/hyperlink" Target="https://ru.wikipedia.org/w/index.php?title=%D0%A2%D0%B5%D0%B0%D1%82%D1%80_%D1%87%D1%83%D0%B4%D0%B5%D1%81_(%D0%BE%D0%BF%D0%B5%D1%80%D0%B0)&amp;action=edit&amp;redlink=1" TargetMode="External"/><Relationship Id="rId52" Type="http://schemas.openxmlformats.org/officeDocument/2006/relationships/hyperlink" Target="https://ru.wikipedia.org/w/index.php?title=%D0%9E%D0%B3%D0%B0%D0%BD%D0%B5%D1%81%D1%8F%D0%BD,_%D0%AD%D0%B4%D0%B3%D0%B0%D1%8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XVII_%D0%B2%D0%B5%D0%BA" TargetMode="External"/><Relationship Id="rId14" Type="http://schemas.openxmlformats.org/officeDocument/2006/relationships/hyperlink" Target="https://ru.wikipedia.org/wiki/%D0%9C%D0%BE%D0%BB%D1%8C%D0%B5%D1%80" TargetMode="External"/><Relationship Id="rId22" Type="http://schemas.openxmlformats.org/officeDocument/2006/relationships/hyperlink" Target="https://ru.wikipedia.org/w/index.php?title=%D0%92%D0%B5%D0%BD%D0%B5%D1%86%D0%B8%D0%B0%D0%BD%D1%81%D0%BA%D0%B8%D0%B5_%D0%BF%D1%80%D0%B0%D0%B7%D0%B4%D0%BD%D0%B5%D1%81%D1%82%D0%B2%D0%B0&amp;action=edit&amp;redlink=1" TargetMode="External"/><Relationship Id="rId27" Type="http://schemas.openxmlformats.org/officeDocument/2006/relationships/hyperlink" Target="https://ru.wikipedia.org/wiki/%D0%90%D1%80%D0%B8%D1%8F" TargetMode="External"/><Relationship Id="rId30" Type="http://schemas.openxmlformats.org/officeDocument/2006/relationships/hyperlink" Target="https://ru.wikipedia.org/wiki/%D0%93%D0%B0%D0%BB%D0%B0%D0%BD%D1%82%D0%BD%D0%B0%D1%8F_%D0%98%D0%BD%D0%B4%D0%B8%D1%8F" TargetMode="External"/><Relationship Id="rId35" Type="http://schemas.openxmlformats.org/officeDocument/2006/relationships/hyperlink" Target="https://ru.wikipedia.org/w/index.php?title=%D0%A2%D0%BE%D1%80%D0%B6%D0%B5%D1%81%D1%82%D0%B2%D0%BE_%D0%92%D0%B0%D0%BA%D1%85%D0%B0_(%D0%BE%D0%BF%D0%B5%D1%80%D0%B0)&amp;action=edit&amp;redlink=1" TargetMode="External"/><Relationship Id="rId43" Type="http://schemas.openxmlformats.org/officeDocument/2006/relationships/hyperlink" Target="https://ru.wikipedia.org/wiki/1925_%D0%B3%D0%BE%D0%B4_%D0%B2_%D0%BC%D1%83%D0%B7%D1%8B%D0%BA%D0%B5" TargetMode="External"/><Relationship Id="rId48" Type="http://schemas.openxmlformats.org/officeDocument/2006/relationships/hyperlink" Target="https://ru.wikipedia.org/wiki/1950_%D0%B3%D0%BE%D0%B4_%D0%B2_%D0%BC%D1%83%D0%B7%D1%8B%D0%BA%D0%B5" TargetMode="External"/><Relationship Id="rId8" Type="http://schemas.openxmlformats.org/officeDocument/2006/relationships/hyperlink" Target="https://ru.wikipedia.org/wiki/%D0%A4%D1%80%D0%B0%D0%BD%D1%86%D0%B8%D1%8F" TargetMode="External"/><Relationship Id="rId51" Type="http://schemas.openxmlformats.org/officeDocument/2006/relationships/hyperlink" Target="https://ru.wikipedia.org/w/index.php?title=%D0%94%D0%B0%D0%B2%D0%B8%D0%B4_%D0%A1%D0%B0%D1%81%D1%83%D0%BD%D1%81%D0%BA%D0%B8%D0%B9_(%D0%BE%D0%BF%D0%B5%D1%80%D0%B0)&amp;action=edit&amp;redlink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4%D1%80%D0%B0%D0%BD%D1%86%D1%83%D0%B7%D1%81%D0%BA%D0%B8%D0%B9_%D1%8F%D0%B7%D1%8B%D0%BA" TargetMode="External"/><Relationship Id="rId17" Type="http://schemas.openxmlformats.org/officeDocument/2006/relationships/hyperlink" Target="https://ru.wikipedia.org/wiki/%D0%9A%D0%B0%D1%80%D0%B4%D0%B8%D0%BD%D0%B0%D0%BB-%D0%94%D0%B5%D1%82%D1%83%D1%88,_%D0%90%D0%BD%D0%B4%D1%80%D0%B5" TargetMode="External"/><Relationship Id="rId25" Type="http://schemas.openxmlformats.org/officeDocument/2006/relationships/hyperlink" Target="https://ru.wikipedia.org/w/index.php?title=%D0%90%D0%BD%D1%82%D1%80%D0%B5_(%D0%B1%D0%B0%D0%BB%D0%B5%D1%82)&amp;action=edit&amp;redlink=1" TargetMode="External"/><Relationship Id="rId33" Type="http://schemas.openxmlformats.org/officeDocument/2006/relationships/hyperlink" Target="https://ru.wikipedia.org/wiki/1739_%D0%B3%D0%BE%D0%B4_%D0%B2_%D0%BC%D1%83%D0%B7%D1%8B%D0%BA%D0%B5" TargetMode="External"/><Relationship Id="rId38" Type="http://schemas.openxmlformats.org/officeDocument/2006/relationships/hyperlink" Target="https://ru.wikipedia.org/wiki/%D0%92%D0%B8%D0%BB%D0%BB%D0%B8%D1%81%D1%8B" TargetMode="External"/><Relationship Id="rId46" Type="http://schemas.openxmlformats.org/officeDocument/2006/relationships/hyperlink" Target="https://ru.wikipedia.org/wiki/1965_%D0%B3%D0%BE%D0%B4_%D0%B2_%D0%BC%D1%83%D0%B7%D1%8B%D0%BA%D0%B5" TargetMode="External"/><Relationship Id="rId20" Type="http://schemas.openxmlformats.org/officeDocument/2006/relationships/hyperlink" Target="https://ru.wikipedia.org/wiki/%D0%93%D0%B0%D0%BB%D0%B0%D0%BD%D1%82%D0%BD%D0%B0%D1%8F_%D0%95%D0%B2%D1%80%D0%BE%D0%BF%D0%B0" TargetMode="External"/><Relationship Id="rId41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48&amp;v=k4_4JVJa2rE&amp;feature=emb_logo" TargetMode="External"/><Relationship Id="rId15" Type="http://schemas.openxmlformats.org/officeDocument/2006/relationships/hyperlink" Target="https://ru.wikipedia.org/wiki/%D0%91%D0%B0%D0%BB%D0%B5%D1%82" TargetMode="External"/><Relationship Id="rId23" Type="http://schemas.openxmlformats.org/officeDocument/2006/relationships/hyperlink" Target="https://ru.wikipedia.org/wiki/1710_%D0%B3%D0%BE%D0%B4_%D0%B2_%D0%BC%D1%83%D0%B7%D1%8B%D0%BA%D0%B5" TargetMode="External"/><Relationship Id="rId28" Type="http://schemas.openxmlformats.org/officeDocument/2006/relationships/hyperlink" Target="https://ru.wikipedia.org/wiki/%D0%A0%D0%B5%D1%87%D0%B8%D1%82%D0%B0%D1%82%D0%B8%D0%B2" TargetMode="External"/><Relationship Id="rId36" Type="http://schemas.openxmlformats.org/officeDocument/2006/relationships/hyperlink" Target="https://ru.wikipedia.org/wiki/%D0%94%D0%B0%D1%80%D0%B3%D0%BE%D0%BC%D1%8B%D0%B6%D1%81%D0%BA%D0%B8%D0%B9,_%D0%90%D0%BB%D0%B5%D0%BA%D1%81%D0%B0%D0%BD%D0%B4%D1%80_%D0%A1%D0%B5%D1%80%D0%B3%D0%B5%D0%B5%D0%B2%D0%B8%D1%87" TargetMode="External"/><Relationship Id="rId49" Type="http://schemas.openxmlformats.org/officeDocument/2006/relationships/hyperlink" Target="https://ru.wikipedia.org/w/index.php?title=%D0%A1%D0%BD%D0%B5%D0%B6%D0%BD%D0%B0%D1%8F_%D0%BA%D0%BE%D1%80%D0%BE%D0%BB%D0%B5%D0%B2%D0%B0_(%D0%BE%D0%BF%D0%B5%D1%80%D0%B0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2020-04-03T18:55:00Z</dcterms:created>
  <dcterms:modified xsi:type="dcterms:W3CDTF">2020-04-03T19:15:00Z</dcterms:modified>
</cp:coreProperties>
</file>